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9B2A" w14:textId="77777777" w:rsidR="00E87B78" w:rsidRDefault="00E87B78">
      <w:pPr>
        <w:widowControl w:val="0"/>
        <w:pBdr>
          <w:top w:val="nil"/>
          <w:left w:val="nil"/>
          <w:bottom w:val="nil"/>
          <w:right w:val="nil"/>
          <w:between w:val="nil"/>
        </w:pBdr>
        <w:spacing w:after="0"/>
        <w:rPr>
          <w:rFonts w:ascii="Arial" w:eastAsia="Arial" w:hAnsi="Arial" w:cs="Arial"/>
          <w:color w:val="000000"/>
        </w:rPr>
      </w:pPr>
    </w:p>
    <w:tbl>
      <w:tblPr>
        <w:tblStyle w:val="a"/>
        <w:tblW w:w="9070" w:type="dxa"/>
        <w:tblLayout w:type="fixed"/>
        <w:tblLook w:val="0000" w:firstRow="0" w:lastRow="0" w:firstColumn="0" w:lastColumn="0" w:noHBand="0" w:noVBand="0"/>
      </w:tblPr>
      <w:tblGrid>
        <w:gridCol w:w="3006"/>
        <w:gridCol w:w="6064"/>
      </w:tblGrid>
      <w:tr w:rsidR="00E87B78" w14:paraId="361CD157" w14:textId="77777777">
        <w:tc>
          <w:tcPr>
            <w:tcW w:w="3006" w:type="dxa"/>
          </w:tcPr>
          <w:p w14:paraId="2CB45FA5" w14:textId="77777777" w:rsidR="00E87B78" w:rsidRDefault="00081B2A">
            <w:pPr>
              <w:tabs>
                <w:tab w:val="left" w:pos="1440"/>
                <w:tab w:val="center" w:pos="4536"/>
                <w:tab w:val="right" w:pos="9072"/>
              </w:tabs>
              <w:spacing w:after="0" w:line="240" w:lineRule="auto"/>
              <w:rPr>
                <w:b/>
                <w:i/>
                <w:sz w:val="20"/>
                <w:szCs w:val="20"/>
              </w:rPr>
            </w:pPr>
            <w:r>
              <w:rPr>
                <w:noProof/>
              </w:rPr>
              <w:drawing>
                <wp:anchor distT="0" distB="0" distL="114300" distR="114300" simplePos="0" relativeHeight="251658240" behindDoc="0" locked="0" layoutInCell="1" hidden="0" allowOverlap="1" wp14:anchorId="614B4254" wp14:editId="1F3C7512">
                  <wp:simplePos x="0" y="0"/>
                  <wp:positionH relativeFrom="column">
                    <wp:posOffset>-26669</wp:posOffset>
                  </wp:positionH>
                  <wp:positionV relativeFrom="paragraph">
                    <wp:posOffset>41910</wp:posOffset>
                  </wp:positionV>
                  <wp:extent cx="1771650" cy="117157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71650" cy="1171575"/>
                          </a:xfrm>
                          <a:prstGeom prst="rect">
                            <a:avLst/>
                          </a:prstGeom>
                          <a:ln/>
                        </pic:spPr>
                      </pic:pic>
                    </a:graphicData>
                  </a:graphic>
                </wp:anchor>
              </w:drawing>
            </w:r>
          </w:p>
        </w:tc>
        <w:tc>
          <w:tcPr>
            <w:tcW w:w="6064" w:type="dxa"/>
          </w:tcPr>
          <w:p w14:paraId="1EC5F810" w14:textId="77777777" w:rsidR="00E87B78" w:rsidRDefault="00E87B78">
            <w:pPr>
              <w:tabs>
                <w:tab w:val="right" w:pos="9072"/>
              </w:tabs>
              <w:spacing w:after="0" w:line="240" w:lineRule="auto"/>
              <w:rPr>
                <w:sz w:val="20"/>
                <w:szCs w:val="20"/>
              </w:rPr>
            </w:pPr>
          </w:p>
          <w:p w14:paraId="2BCA3D5A" w14:textId="77777777" w:rsidR="00E87B78" w:rsidRDefault="00E87B78">
            <w:pPr>
              <w:tabs>
                <w:tab w:val="right" w:pos="9072"/>
              </w:tabs>
              <w:spacing w:after="0" w:line="240" w:lineRule="auto"/>
              <w:rPr>
                <w:sz w:val="20"/>
                <w:szCs w:val="20"/>
              </w:rPr>
            </w:pPr>
          </w:p>
          <w:p w14:paraId="08A080BD" w14:textId="77777777" w:rsidR="00E87B78" w:rsidRDefault="00E87B78">
            <w:pPr>
              <w:tabs>
                <w:tab w:val="right" w:pos="9072"/>
              </w:tabs>
              <w:spacing w:after="0" w:line="240" w:lineRule="auto"/>
              <w:rPr>
                <w:sz w:val="20"/>
                <w:szCs w:val="20"/>
              </w:rPr>
            </w:pPr>
          </w:p>
          <w:p w14:paraId="10777A60" w14:textId="77777777" w:rsidR="00E87B78" w:rsidRDefault="00E87B78">
            <w:pPr>
              <w:tabs>
                <w:tab w:val="right" w:pos="9072"/>
              </w:tabs>
              <w:spacing w:after="0" w:line="240" w:lineRule="auto"/>
              <w:rPr>
                <w:sz w:val="20"/>
                <w:szCs w:val="20"/>
              </w:rPr>
            </w:pPr>
          </w:p>
          <w:p w14:paraId="529E72B1" w14:textId="77777777" w:rsidR="00E87B78" w:rsidRDefault="00E87B78">
            <w:pPr>
              <w:tabs>
                <w:tab w:val="right" w:pos="9072"/>
              </w:tabs>
              <w:spacing w:after="0" w:line="240" w:lineRule="auto"/>
              <w:rPr>
                <w:sz w:val="20"/>
                <w:szCs w:val="20"/>
              </w:rPr>
            </w:pPr>
          </w:p>
          <w:p w14:paraId="23A2C486" w14:textId="77777777" w:rsidR="00E87B78" w:rsidRDefault="00E87B78">
            <w:pPr>
              <w:tabs>
                <w:tab w:val="right" w:pos="9072"/>
              </w:tabs>
              <w:spacing w:after="0" w:line="240" w:lineRule="auto"/>
              <w:rPr>
                <w:sz w:val="20"/>
                <w:szCs w:val="20"/>
              </w:rPr>
            </w:pPr>
          </w:p>
          <w:p w14:paraId="365A0273" w14:textId="77777777" w:rsidR="00E87B78" w:rsidRDefault="00E87B78">
            <w:pPr>
              <w:tabs>
                <w:tab w:val="right" w:pos="9072"/>
              </w:tabs>
              <w:spacing w:after="0" w:line="240" w:lineRule="auto"/>
              <w:rPr>
                <w:sz w:val="20"/>
                <w:szCs w:val="20"/>
              </w:rPr>
            </w:pPr>
          </w:p>
        </w:tc>
      </w:tr>
      <w:tr w:rsidR="00E87B78" w14:paraId="3A05EE5A" w14:textId="77777777">
        <w:tc>
          <w:tcPr>
            <w:tcW w:w="3006" w:type="dxa"/>
            <w:tcBorders>
              <w:top w:val="single" w:sz="4" w:space="0" w:color="000000"/>
              <w:left w:val="single" w:sz="4" w:space="0" w:color="000000"/>
              <w:bottom w:val="single" w:sz="4" w:space="0" w:color="000000"/>
              <w:right w:val="single" w:sz="4" w:space="0" w:color="000000"/>
            </w:tcBorders>
          </w:tcPr>
          <w:p w14:paraId="0A97CF19" w14:textId="77777777" w:rsidR="00E87B78" w:rsidRDefault="00081B2A">
            <w:pPr>
              <w:keepNext/>
              <w:spacing w:after="0" w:line="240" w:lineRule="auto"/>
              <w:rPr>
                <w:b/>
                <w:sz w:val="20"/>
                <w:szCs w:val="20"/>
              </w:rPr>
            </w:pPr>
            <w:r>
              <w:rPr>
                <w:b/>
                <w:sz w:val="20"/>
                <w:szCs w:val="20"/>
              </w:rPr>
              <w:t>AGENDA</w:t>
            </w:r>
          </w:p>
        </w:tc>
        <w:tc>
          <w:tcPr>
            <w:tcW w:w="6064" w:type="dxa"/>
            <w:tcBorders>
              <w:top w:val="single" w:sz="4" w:space="0" w:color="000000"/>
              <w:left w:val="single" w:sz="4" w:space="0" w:color="000000"/>
              <w:bottom w:val="single" w:sz="4" w:space="0" w:color="000000"/>
              <w:right w:val="single" w:sz="4" w:space="0" w:color="000000"/>
            </w:tcBorders>
          </w:tcPr>
          <w:p w14:paraId="7CF0B969" w14:textId="77777777" w:rsidR="00E87B78" w:rsidRDefault="00081B2A">
            <w:pPr>
              <w:keepNext/>
              <w:spacing w:after="0" w:line="240" w:lineRule="auto"/>
              <w:rPr>
                <w:b/>
                <w:sz w:val="20"/>
                <w:szCs w:val="20"/>
              </w:rPr>
            </w:pPr>
            <w:r>
              <w:rPr>
                <w:b/>
                <w:sz w:val="20"/>
                <w:szCs w:val="20"/>
              </w:rPr>
              <w:t>MR OVERLEG</w:t>
            </w:r>
          </w:p>
        </w:tc>
      </w:tr>
      <w:tr w:rsidR="00E87B78" w14:paraId="1F8D5C1F" w14:textId="77777777">
        <w:tc>
          <w:tcPr>
            <w:tcW w:w="3006" w:type="dxa"/>
            <w:tcBorders>
              <w:top w:val="single" w:sz="4" w:space="0" w:color="000000"/>
              <w:left w:val="single" w:sz="4" w:space="0" w:color="000000"/>
              <w:bottom w:val="single" w:sz="4" w:space="0" w:color="000000"/>
              <w:right w:val="single" w:sz="4" w:space="0" w:color="000000"/>
            </w:tcBorders>
          </w:tcPr>
          <w:p w14:paraId="1095BA41" w14:textId="77777777" w:rsidR="00E87B78" w:rsidRDefault="00081B2A">
            <w:pPr>
              <w:keepNext/>
              <w:spacing w:after="0" w:line="240" w:lineRule="auto"/>
              <w:rPr>
                <w:i/>
                <w:sz w:val="20"/>
                <w:szCs w:val="20"/>
              </w:rPr>
            </w:pPr>
            <w:r>
              <w:rPr>
                <w:i/>
                <w:sz w:val="20"/>
                <w:szCs w:val="20"/>
              </w:rPr>
              <w:t>Datum:</w:t>
            </w:r>
          </w:p>
        </w:tc>
        <w:tc>
          <w:tcPr>
            <w:tcW w:w="6064" w:type="dxa"/>
            <w:tcBorders>
              <w:top w:val="single" w:sz="4" w:space="0" w:color="000000"/>
              <w:left w:val="single" w:sz="4" w:space="0" w:color="000000"/>
              <w:bottom w:val="single" w:sz="4" w:space="0" w:color="000000"/>
              <w:right w:val="single" w:sz="4" w:space="0" w:color="000000"/>
            </w:tcBorders>
          </w:tcPr>
          <w:p w14:paraId="5B1714FF" w14:textId="47C1650F" w:rsidR="00E87B78" w:rsidRDefault="002D163E">
            <w:pPr>
              <w:keepNext/>
              <w:spacing w:after="0" w:line="240" w:lineRule="auto"/>
              <w:rPr>
                <w:b/>
                <w:sz w:val="20"/>
                <w:szCs w:val="20"/>
              </w:rPr>
            </w:pPr>
            <w:r>
              <w:rPr>
                <w:b/>
                <w:sz w:val="20"/>
                <w:szCs w:val="20"/>
              </w:rPr>
              <w:t>11 april 2023</w:t>
            </w:r>
          </w:p>
        </w:tc>
      </w:tr>
      <w:tr w:rsidR="00E87B78" w14:paraId="06E526AB" w14:textId="77777777">
        <w:tc>
          <w:tcPr>
            <w:tcW w:w="3006" w:type="dxa"/>
            <w:tcBorders>
              <w:top w:val="single" w:sz="4" w:space="0" w:color="000000"/>
              <w:left w:val="single" w:sz="4" w:space="0" w:color="000000"/>
              <w:bottom w:val="single" w:sz="4" w:space="0" w:color="000000"/>
              <w:right w:val="single" w:sz="4" w:space="0" w:color="000000"/>
            </w:tcBorders>
          </w:tcPr>
          <w:p w14:paraId="0D13D0CE" w14:textId="77777777" w:rsidR="00E87B78" w:rsidRDefault="00081B2A">
            <w:pPr>
              <w:keepNext/>
              <w:spacing w:after="0" w:line="240" w:lineRule="auto"/>
              <w:rPr>
                <w:i/>
                <w:sz w:val="20"/>
                <w:szCs w:val="20"/>
              </w:rPr>
            </w:pPr>
            <w:r>
              <w:rPr>
                <w:i/>
                <w:sz w:val="20"/>
                <w:szCs w:val="20"/>
              </w:rPr>
              <w:t>Plaats:</w:t>
            </w:r>
          </w:p>
        </w:tc>
        <w:tc>
          <w:tcPr>
            <w:tcW w:w="6064" w:type="dxa"/>
            <w:tcBorders>
              <w:top w:val="single" w:sz="4" w:space="0" w:color="000000"/>
              <w:left w:val="single" w:sz="4" w:space="0" w:color="000000"/>
              <w:bottom w:val="single" w:sz="4" w:space="0" w:color="000000"/>
              <w:right w:val="single" w:sz="4" w:space="0" w:color="000000"/>
            </w:tcBorders>
          </w:tcPr>
          <w:p w14:paraId="4C3E2383" w14:textId="77777777" w:rsidR="00E87B78" w:rsidRDefault="00081B2A">
            <w:pPr>
              <w:keepNext/>
              <w:spacing w:after="0" w:line="240" w:lineRule="auto"/>
              <w:rPr>
                <w:sz w:val="20"/>
                <w:szCs w:val="20"/>
              </w:rPr>
            </w:pPr>
            <w:r>
              <w:rPr>
                <w:sz w:val="20"/>
                <w:szCs w:val="20"/>
              </w:rPr>
              <w:t>Personeelskamer Spectrum</w:t>
            </w:r>
          </w:p>
        </w:tc>
      </w:tr>
      <w:tr w:rsidR="00E87B78" w14:paraId="3AE9F7EA" w14:textId="77777777">
        <w:tc>
          <w:tcPr>
            <w:tcW w:w="3006" w:type="dxa"/>
            <w:tcBorders>
              <w:top w:val="single" w:sz="4" w:space="0" w:color="000000"/>
              <w:left w:val="single" w:sz="4" w:space="0" w:color="000000"/>
              <w:bottom w:val="single" w:sz="4" w:space="0" w:color="000000"/>
              <w:right w:val="single" w:sz="4" w:space="0" w:color="000000"/>
            </w:tcBorders>
          </w:tcPr>
          <w:p w14:paraId="20092BF0" w14:textId="77777777" w:rsidR="00E87B78" w:rsidRDefault="00081B2A">
            <w:pPr>
              <w:keepNext/>
              <w:spacing w:after="0" w:line="240" w:lineRule="auto"/>
              <w:rPr>
                <w:i/>
                <w:sz w:val="20"/>
                <w:szCs w:val="20"/>
              </w:rPr>
            </w:pPr>
            <w:r>
              <w:rPr>
                <w:i/>
                <w:sz w:val="20"/>
                <w:szCs w:val="20"/>
              </w:rPr>
              <w:t>Tijd:</w:t>
            </w:r>
          </w:p>
        </w:tc>
        <w:tc>
          <w:tcPr>
            <w:tcW w:w="6064" w:type="dxa"/>
            <w:tcBorders>
              <w:top w:val="single" w:sz="4" w:space="0" w:color="000000"/>
              <w:left w:val="single" w:sz="4" w:space="0" w:color="000000"/>
              <w:bottom w:val="single" w:sz="4" w:space="0" w:color="000000"/>
              <w:right w:val="single" w:sz="4" w:space="0" w:color="000000"/>
            </w:tcBorders>
          </w:tcPr>
          <w:p w14:paraId="1AE76A69" w14:textId="77777777" w:rsidR="00E87B78" w:rsidRDefault="00081B2A">
            <w:pPr>
              <w:keepNext/>
              <w:spacing w:after="0" w:line="240" w:lineRule="auto"/>
              <w:rPr>
                <w:b/>
                <w:sz w:val="20"/>
                <w:szCs w:val="20"/>
              </w:rPr>
            </w:pPr>
            <w:r>
              <w:rPr>
                <w:b/>
                <w:sz w:val="20"/>
                <w:szCs w:val="20"/>
              </w:rPr>
              <w:t xml:space="preserve">19.30– 21.30 uur </w:t>
            </w:r>
          </w:p>
        </w:tc>
      </w:tr>
      <w:tr w:rsidR="00E87B78" w14:paraId="39AAD217" w14:textId="77777777">
        <w:tc>
          <w:tcPr>
            <w:tcW w:w="3006" w:type="dxa"/>
            <w:tcBorders>
              <w:top w:val="single" w:sz="4" w:space="0" w:color="000000"/>
              <w:left w:val="single" w:sz="4" w:space="0" w:color="000000"/>
              <w:bottom w:val="single" w:sz="4" w:space="0" w:color="000000"/>
              <w:right w:val="single" w:sz="4" w:space="0" w:color="000000"/>
            </w:tcBorders>
          </w:tcPr>
          <w:p w14:paraId="3CD8A792" w14:textId="77777777" w:rsidR="00E87B78" w:rsidRDefault="00081B2A">
            <w:pPr>
              <w:keepNext/>
              <w:spacing w:after="0" w:line="240" w:lineRule="auto"/>
              <w:rPr>
                <w:i/>
                <w:sz w:val="20"/>
                <w:szCs w:val="20"/>
              </w:rPr>
            </w:pPr>
            <w:r>
              <w:rPr>
                <w:i/>
                <w:sz w:val="20"/>
                <w:szCs w:val="20"/>
              </w:rPr>
              <w:t>Uitgenodigd:</w:t>
            </w:r>
          </w:p>
          <w:p w14:paraId="5EA16487" w14:textId="77777777" w:rsidR="00E87B78" w:rsidRDefault="00E87B78">
            <w:pPr>
              <w:spacing w:after="0" w:line="240" w:lineRule="auto"/>
              <w:rPr>
                <w:sz w:val="20"/>
                <w:szCs w:val="20"/>
              </w:rPr>
            </w:pPr>
          </w:p>
          <w:p w14:paraId="709A7CBC" w14:textId="77777777" w:rsidR="00E87B78" w:rsidRDefault="00E87B78">
            <w:pPr>
              <w:spacing w:after="0" w:line="240" w:lineRule="auto"/>
              <w:rPr>
                <w:sz w:val="20"/>
                <w:szCs w:val="20"/>
              </w:rPr>
            </w:pPr>
          </w:p>
          <w:p w14:paraId="71B03580" w14:textId="77777777" w:rsidR="00E87B78" w:rsidRDefault="00E87B78">
            <w:pPr>
              <w:keepNext/>
              <w:spacing w:after="0" w:line="240" w:lineRule="auto"/>
              <w:rPr>
                <w:i/>
                <w:sz w:val="20"/>
                <w:szCs w:val="20"/>
              </w:rPr>
            </w:pPr>
          </w:p>
          <w:p w14:paraId="10015D6C" w14:textId="77777777" w:rsidR="00E87B78" w:rsidRDefault="00081B2A">
            <w:pPr>
              <w:keepNext/>
              <w:spacing w:after="0" w:line="240" w:lineRule="auto"/>
              <w:rPr>
                <w:i/>
                <w:sz w:val="20"/>
                <w:szCs w:val="20"/>
              </w:rPr>
            </w:pPr>
            <w:r>
              <w:rPr>
                <w:i/>
                <w:sz w:val="20"/>
                <w:szCs w:val="20"/>
              </w:rPr>
              <w:t>Adviserend:</w:t>
            </w:r>
          </w:p>
          <w:p w14:paraId="1F69BDB2" w14:textId="77777777" w:rsidR="00E87B78" w:rsidRDefault="00081B2A">
            <w:pPr>
              <w:spacing w:after="0" w:line="240" w:lineRule="auto"/>
              <w:rPr>
                <w:sz w:val="20"/>
                <w:szCs w:val="20"/>
              </w:rPr>
            </w:pPr>
            <w:r>
              <w:rPr>
                <w:sz w:val="20"/>
                <w:szCs w:val="20"/>
              </w:rPr>
              <w:t>Afwezig:</w:t>
            </w:r>
          </w:p>
        </w:tc>
        <w:tc>
          <w:tcPr>
            <w:tcW w:w="6064" w:type="dxa"/>
            <w:tcBorders>
              <w:top w:val="single" w:sz="4" w:space="0" w:color="000000"/>
              <w:left w:val="single" w:sz="4" w:space="0" w:color="000000"/>
              <w:bottom w:val="single" w:sz="4" w:space="0" w:color="000000"/>
              <w:right w:val="single" w:sz="4" w:space="0" w:color="000000"/>
            </w:tcBorders>
          </w:tcPr>
          <w:p w14:paraId="369F17C0" w14:textId="77777777" w:rsidR="00E87B78" w:rsidRDefault="00081B2A">
            <w:pPr>
              <w:spacing w:after="0" w:line="240" w:lineRule="auto"/>
              <w:rPr>
                <w:sz w:val="20"/>
                <w:szCs w:val="20"/>
              </w:rPr>
            </w:pPr>
            <w:r>
              <w:rPr>
                <w:sz w:val="20"/>
                <w:szCs w:val="20"/>
              </w:rPr>
              <w:t>PMR: A. Bergsma, B. Dalebout, C. van der Gaag en M. Gijsbers</w:t>
            </w:r>
          </w:p>
          <w:p w14:paraId="105F0289" w14:textId="77777777" w:rsidR="00E87B78" w:rsidRDefault="00081B2A">
            <w:pPr>
              <w:spacing w:after="0" w:line="240" w:lineRule="auto"/>
              <w:rPr>
                <w:sz w:val="20"/>
                <w:szCs w:val="20"/>
              </w:rPr>
            </w:pPr>
            <w:r>
              <w:rPr>
                <w:sz w:val="20"/>
                <w:szCs w:val="20"/>
              </w:rPr>
              <w:t>OMR: B. Leenman (voorzitter) I. Oldenhof, P. van Wijnen, E. Hes en V. Ramdas</w:t>
            </w:r>
          </w:p>
          <w:p w14:paraId="27F0F6D2" w14:textId="77777777" w:rsidR="00E87B78" w:rsidRDefault="00E87B78">
            <w:pPr>
              <w:spacing w:after="0" w:line="240" w:lineRule="auto"/>
              <w:rPr>
                <w:sz w:val="20"/>
                <w:szCs w:val="20"/>
              </w:rPr>
            </w:pPr>
          </w:p>
          <w:p w14:paraId="6239A0D7" w14:textId="77777777" w:rsidR="00E87B78" w:rsidRDefault="00081B2A">
            <w:pPr>
              <w:spacing w:after="0" w:line="240" w:lineRule="auto"/>
              <w:rPr>
                <w:sz w:val="20"/>
                <w:szCs w:val="20"/>
              </w:rPr>
            </w:pPr>
            <w:r>
              <w:rPr>
                <w:sz w:val="20"/>
                <w:szCs w:val="20"/>
              </w:rPr>
              <w:t>L. van Oosten (directeur), M. Bakker-Schuur (adjunct-directeur)</w:t>
            </w:r>
          </w:p>
          <w:p w14:paraId="57DC4E0B" w14:textId="2122180E" w:rsidR="00E87B78" w:rsidRDefault="002D163E">
            <w:pPr>
              <w:spacing w:after="0" w:line="240" w:lineRule="auto"/>
              <w:rPr>
                <w:sz w:val="20"/>
                <w:szCs w:val="20"/>
              </w:rPr>
            </w:pPr>
            <w:r>
              <w:rPr>
                <w:sz w:val="20"/>
                <w:szCs w:val="20"/>
              </w:rPr>
              <w:t>B. Dalebout, V. Ramdas</w:t>
            </w:r>
          </w:p>
        </w:tc>
      </w:tr>
      <w:tr w:rsidR="00E87B78" w14:paraId="100CEEA5" w14:textId="77777777">
        <w:tc>
          <w:tcPr>
            <w:tcW w:w="3006" w:type="dxa"/>
            <w:tcBorders>
              <w:top w:val="single" w:sz="4" w:space="0" w:color="000000"/>
              <w:left w:val="single" w:sz="4" w:space="0" w:color="000000"/>
              <w:bottom w:val="single" w:sz="4" w:space="0" w:color="000000"/>
              <w:right w:val="single" w:sz="4" w:space="0" w:color="000000"/>
            </w:tcBorders>
          </w:tcPr>
          <w:p w14:paraId="694A8AE1" w14:textId="77777777" w:rsidR="00E87B78" w:rsidRDefault="00081B2A">
            <w:pPr>
              <w:keepNext/>
              <w:spacing w:after="0" w:line="240" w:lineRule="auto"/>
              <w:rPr>
                <w:i/>
                <w:sz w:val="20"/>
                <w:szCs w:val="20"/>
              </w:rPr>
            </w:pPr>
            <w:r>
              <w:rPr>
                <w:i/>
                <w:sz w:val="20"/>
                <w:szCs w:val="20"/>
              </w:rPr>
              <w:t>Notulist:</w:t>
            </w:r>
          </w:p>
        </w:tc>
        <w:tc>
          <w:tcPr>
            <w:tcW w:w="6064" w:type="dxa"/>
            <w:tcBorders>
              <w:top w:val="single" w:sz="4" w:space="0" w:color="000000"/>
              <w:left w:val="single" w:sz="4" w:space="0" w:color="000000"/>
              <w:bottom w:val="single" w:sz="4" w:space="0" w:color="000000"/>
              <w:right w:val="single" w:sz="4" w:space="0" w:color="000000"/>
            </w:tcBorders>
          </w:tcPr>
          <w:p w14:paraId="6BBEC15D" w14:textId="77777777" w:rsidR="00E87B78" w:rsidRDefault="00081B2A">
            <w:pPr>
              <w:keepNext/>
              <w:tabs>
                <w:tab w:val="left" w:pos="252"/>
              </w:tabs>
              <w:spacing w:after="0" w:line="240" w:lineRule="auto"/>
              <w:rPr>
                <w:sz w:val="20"/>
                <w:szCs w:val="20"/>
              </w:rPr>
            </w:pPr>
            <w:r>
              <w:rPr>
                <w:sz w:val="20"/>
                <w:szCs w:val="20"/>
              </w:rPr>
              <w:t>V. Ramdas</w:t>
            </w:r>
          </w:p>
        </w:tc>
      </w:tr>
    </w:tbl>
    <w:p w14:paraId="5B2BEC1C" w14:textId="77777777" w:rsidR="00E87B78" w:rsidRDefault="00E87B78">
      <w:pPr>
        <w:spacing w:after="0" w:line="240" w:lineRule="auto"/>
        <w:rPr>
          <w:sz w:val="20"/>
          <w:szCs w:val="20"/>
        </w:rPr>
      </w:pPr>
    </w:p>
    <w:p w14:paraId="3F0DC28B" w14:textId="77777777" w:rsidR="00E87B78" w:rsidRDefault="00081B2A">
      <w:pPr>
        <w:spacing w:after="0" w:line="240" w:lineRule="auto"/>
        <w:rPr>
          <w:i/>
          <w:u w:val="single"/>
        </w:rPr>
      </w:pPr>
      <w:r>
        <w:rPr>
          <w:i/>
          <w:u w:val="single"/>
        </w:rPr>
        <w:t>MR &amp; Directie: (19:30 – 20:30 uur)</w:t>
      </w:r>
    </w:p>
    <w:p w14:paraId="0DED1635" w14:textId="77777777" w:rsidR="00E87B78" w:rsidRDefault="00E87B78">
      <w:pPr>
        <w:spacing w:after="0" w:line="240" w:lineRule="auto"/>
        <w:rPr>
          <w:sz w:val="20"/>
          <w:szCs w:val="20"/>
        </w:rPr>
      </w:pPr>
    </w:p>
    <w:tbl>
      <w:tblPr>
        <w:tblStyle w:val="a0"/>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127"/>
      </w:tblGrid>
      <w:tr w:rsidR="00E87B78" w14:paraId="0C106437" w14:textId="77777777" w:rsidTr="00AC7115">
        <w:tc>
          <w:tcPr>
            <w:tcW w:w="7933" w:type="dxa"/>
          </w:tcPr>
          <w:p w14:paraId="5B799C36" w14:textId="77777777" w:rsidR="00E87B78" w:rsidRDefault="00081B2A">
            <w:pPr>
              <w:rPr>
                <w:b/>
                <w:sz w:val="20"/>
                <w:szCs w:val="20"/>
              </w:rPr>
            </w:pPr>
            <w:r>
              <w:rPr>
                <w:b/>
                <w:sz w:val="20"/>
                <w:szCs w:val="20"/>
              </w:rPr>
              <w:t>AGENDAPUNTEN</w:t>
            </w:r>
          </w:p>
        </w:tc>
        <w:tc>
          <w:tcPr>
            <w:tcW w:w="1127" w:type="dxa"/>
          </w:tcPr>
          <w:p w14:paraId="636A9CDB" w14:textId="77777777" w:rsidR="00E87B78" w:rsidRDefault="00081B2A">
            <w:pPr>
              <w:rPr>
                <w:b/>
                <w:sz w:val="20"/>
                <w:szCs w:val="20"/>
              </w:rPr>
            </w:pPr>
            <w:r>
              <w:rPr>
                <w:b/>
                <w:sz w:val="20"/>
                <w:szCs w:val="20"/>
              </w:rPr>
              <w:t>BEVOEGDHEID MR</w:t>
            </w:r>
          </w:p>
        </w:tc>
      </w:tr>
      <w:tr w:rsidR="00E87B78" w14:paraId="3253F144" w14:textId="77777777" w:rsidTr="00AC7115">
        <w:tc>
          <w:tcPr>
            <w:tcW w:w="7933" w:type="dxa"/>
          </w:tcPr>
          <w:p w14:paraId="6BE13F9C" w14:textId="77777777" w:rsidR="00E87B78" w:rsidRDefault="00081B2A">
            <w:pPr>
              <w:numPr>
                <w:ilvl w:val="0"/>
                <w:numId w:val="2"/>
              </w:numPr>
              <w:pBdr>
                <w:top w:val="nil"/>
                <w:left w:val="nil"/>
                <w:bottom w:val="nil"/>
                <w:right w:val="nil"/>
                <w:between w:val="nil"/>
              </w:pBdr>
              <w:rPr>
                <w:b/>
                <w:color w:val="000000"/>
                <w:sz w:val="20"/>
                <w:szCs w:val="20"/>
              </w:rPr>
            </w:pPr>
            <w:r>
              <w:rPr>
                <w:b/>
                <w:color w:val="000000"/>
                <w:sz w:val="20"/>
                <w:szCs w:val="20"/>
              </w:rPr>
              <w:t>Opening</w:t>
            </w:r>
          </w:p>
          <w:p w14:paraId="297FDA91" w14:textId="78E3D17A" w:rsidR="00AC7115" w:rsidRPr="00317E03" w:rsidRDefault="002D163E" w:rsidP="00317E03">
            <w:pPr>
              <w:numPr>
                <w:ilvl w:val="0"/>
                <w:numId w:val="4"/>
              </w:numPr>
              <w:pBdr>
                <w:top w:val="nil"/>
                <w:left w:val="nil"/>
                <w:bottom w:val="nil"/>
                <w:right w:val="nil"/>
                <w:between w:val="nil"/>
              </w:pBdr>
              <w:rPr>
                <w:sz w:val="20"/>
                <w:szCs w:val="20"/>
              </w:rPr>
            </w:pPr>
            <w:r>
              <w:rPr>
                <w:sz w:val="20"/>
                <w:szCs w:val="20"/>
              </w:rPr>
              <w:t>De vergadering wordt geopend.</w:t>
            </w:r>
          </w:p>
          <w:p w14:paraId="5BD23344" w14:textId="77777777" w:rsidR="00E87B78" w:rsidRDefault="00081B2A">
            <w:pPr>
              <w:numPr>
                <w:ilvl w:val="0"/>
                <w:numId w:val="2"/>
              </w:numPr>
              <w:pBdr>
                <w:top w:val="nil"/>
                <w:left w:val="nil"/>
                <w:bottom w:val="nil"/>
                <w:right w:val="nil"/>
                <w:between w:val="nil"/>
              </w:pBdr>
              <w:rPr>
                <w:b/>
                <w:color w:val="000000"/>
                <w:sz w:val="20"/>
                <w:szCs w:val="20"/>
              </w:rPr>
            </w:pPr>
            <w:r>
              <w:rPr>
                <w:b/>
                <w:color w:val="000000"/>
                <w:sz w:val="20"/>
                <w:szCs w:val="20"/>
              </w:rPr>
              <w:t xml:space="preserve">Ingekomen- en uitgaande post. </w:t>
            </w:r>
          </w:p>
          <w:p w14:paraId="3505A9C5" w14:textId="058DFF47" w:rsidR="00AC7115" w:rsidRPr="00294AF7" w:rsidRDefault="00081B2A" w:rsidP="00294AF7">
            <w:pPr>
              <w:numPr>
                <w:ilvl w:val="0"/>
                <w:numId w:val="8"/>
              </w:numPr>
              <w:rPr>
                <w:sz w:val="20"/>
                <w:szCs w:val="20"/>
              </w:rPr>
            </w:pPr>
            <w:r>
              <w:rPr>
                <w:sz w:val="20"/>
                <w:szCs w:val="20"/>
              </w:rPr>
              <w:t>Geen binnengekomen post</w:t>
            </w:r>
          </w:p>
          <w:p w14:paraId="324E7770" w14:textId="77777777" w:rsidR="00E87B78" w:rsidRDefault="00081B2A">
            <w:pPr>
              <w:numPr>
                <w:ilvl w:val="0"/>
                <w:numId w:val="2"/>
              </w:numPr>
              <w:pBdr>
                <w:top w:val="nil"/>
                <w:left w:val="nil"/>
                <w:bottom w:val="nil"/>
                <w:right w:val="nil"/>
                <w:between w:val="nil"/>
              </w:pBdr>
              <w:rPr>
                <w:b/>
                <w:color w:val="000000"/>
                <w:sz w:val="20"/>
                <w:szCs w:val="20"/>
              </w:rPr>
            </w:pPr>
            <w:r>
              <w:rPr>
                <w:b/>
                <w:color w:val="000000"/>
                <w:sz w:val="20"/>
                <w:szCs w:val="20"/>
              </w:rPr>
              <w:t xml:space="preserve">Mededelingen directie </w:t>
            </w:r>
          </w:p>
          <w:p w14:paraId="0748CB9F" w14:textId="64E1E24E" w:rsidR="00E87B78" w:rsidRDefault="00081B2A">
            <w:pPr>
              <w:pBdr>
                <w:top w:val="nil"/>
                <w:left w:val="nil"/>
                <w:bottom w:val="nil"/>
                <w:right w:val="nil"/>
                <w:between w:val="nil"/>
              </w:pBdr>
              <w:ind w:left="283"/>
              <w:rPr>
                <w:b/>
                <w:sz w:val="20"/>
                <w:szCs w:val="20"/>
              </w:rPr>
            </w:pPr>
            <w:r>
              <w:rPr>
                <w:b/>
                <w:sz w:val="20"/>
                <w:szCs w:val="20"/>
              </w:rPr>
              <w:t>Formatie</w:t>
            </w:r>
            <w:r w:rsidR="002D163E">
              <w:rPr>
                <w:b/>
                <w:sz w:val="20"/>
                <w:szCs w:val="20"/>
              </w:rPr>
              <w:t xml:space="preserve"> update</w:t>
            </w:r>
          </w:p>
          <w:p w14:paraId="0EB854A1" w14:textId="56035FFB" w:rsidR="00E87B78" w:rsidRPr="002D163E" w:rsidRDefault="002D163E">
            <w:pPr>
              <w:numPr>
                <w:ilvl w:val="0"/>
                <w:numId w:val="6"/>
              </w:numPr>
              <w:pBdr>
                <w:top w:val="nil"/>
                <w:left w:val="nil"/>
                <w:bottom w:val="nil"/>
                <w:right w:val="nil"/>
                <w:between w:val="nil"/>
              </w:pBdr>
              <w:rPr>
                <w:color w:val="000000"/>
                <w:sz w:val="20"/>
                <w:szCs w:val="20"/>
              </w:rPr>
            </w:pPr>
            <w:r>
              <w:rPr>
                <w:sz w:val="20"/>
                <w:szCs w:val="20"/>
              </w:rPr>
              <w:t xml:space="preserve">Nog enkele uitdagingen dit schooljaar vanwege afwezige of gestopte leerkrachten. Dit </w:t>
            </w:r>
            <w:r>
              <w:rPr>
                <w:sz w:val="20"/>
                <w:szCs w:val="20"/>
              </w:rPr>
              <w:t>is uiteindelijk opgelost.</w:t>
            </w:r>
          </w:p>
          <w:p w14:paraId="5A85F59A" w14:textId="76096462" w:rsidR="002D163E" w:rsidRDefault="00081B2A">
            <w:pPr>
              <w:numPr>
                <w:ilvl w:val="0"/>
                <w:numId w:val="6"/>
              </w:numPr>
              <w:pBdr>
                <w:top w:val="nil"/>
                <w:left w:val="nil"/>
                <w:bottom w:val="nil"/>
                <w:right w:val="nil"/>
                <w:between w:val="nil"/>
              </w:pBdr>
              <w:rPr>
                <w:color w:val="000000"/>
                <w:sz w:val="20"/>
                <w:szCs w:val="20"/>
              </w:rPr>
            </w:pPr>
            <w:r>
              <w:rPr>
                <w:sz w:val="20"/>
                <w:szCs w:val="20"/>
              </w:rPr>
              <w:t xml:space="preserve">Door terugkeer van </w:t>
            </w:r>
            <w:r w:rsidR="0078136A">
              <w:rPr>
                <w:sz w:val="20"/>
                <w:szCs w:val="20"/>
              </w:rPr>
              <w:t>een leerkracht</w:t>
            </w:r>
            <w:r>
              <w:rPr>
                <w:sz w:val="20"/>
                <w:szCs w:val="20"/>
              </w:rPr>
              <w:t xml:space="preserve"> kan </w:t>
            </w:r>
            <w:r w:rsidR="0078136A">
              <w:rPr>
                <w:sz w:val="20"/>
                <w:szCs w:val="20"/>
              </w:rPr>
              <w:t>een andere leerkracht</w:t>
            </w:r>
            <w:r>
              <w:rPr>
                <w:sz w:val="20"/>
                <w:szCs w:val="20"/>
              </w:rPr>
              <w:t xml:space="preserve"> weer terug naar haar rol als onderwijsassistent en</w:t>
            </w:r>
            <w:r w:rsidR="002D163E">
              <w:rPr>
                <w:sz w:val="20"/>
                <w:szCs w:val="20"/>
              </w:rPr>
              <w:t xml:space="preserve"> kunnen </w:t>
            </w:r>
            <w:r w:rsidR="002D163E">
              <w:rPr>
                <w:sz w:val="20"/>
                <w:szCs w:val="20"/>
              </w:rPr>
              <w:t>hierdoor op korte termijn de groepjes en leesondersteuning weer volledig gegeven worden.</w:t>
            </w:r>
          </w:p>
          <w:p w14:paraId="50934B00" w14:textId="29BD15F1" w:rsidR="00E87B78" w:rsidRDefault="002D163E">
            <w:pPr>
              <w:numPr>
                <w:ilvl w:val="0"/>
                <w:numId w:val="6"/>
              </w:numPr>
              <w:pBdr>
                <w:top w:val="nil"/>
                <w:left w:val="nil"/>
                <w:bottom w:val="nil"/>
                <w:right w:val="nil"/>
                <w:between w:val="nil"/>
              </w:pBdr>
              <w:rPr>
                <w:color w:val="000000"/>
                <w:sz w:val="20"/>
                <w:szCs w:val="20"/>
              </w:rPr>
            </w:pPr>
            <w:r>
              <w:rPr>
                <w:color w:val="000000"/>
                <w:sz w:val="20"/>
                <w:szCs w:val="20"/>
              </w:rPr>
              <w:t xml:space="preserve">Voor schooljaar 2023/2024 zijn </w:t>
            </w:r>
            <w:r w:rsidR="00081B2A">
              <w:rPr>
                <w:color w:val="000000"/>
                <w:sz w:val="20"/>
                <w:szCs w:val="20"/>
              </w:rPr>
              <w:t xml:space="preserve">er </w:t>
            </w:r>
            <w:r>
              <w:rPr>
                <w:color w:val="000000"/>
                <w:sz w:val="20"/>
                <w:szCs w:val="20"/>
              </w:rPr>
              <w:t xml:space="preserve">ongeveer 3 vacatures </w:t>
            </w:r>
            <w:r w:rsidR="00081B2A">
              <w:rPr>
                <w:color w:val="000000"/>
                <w:sz w:val="20"/>
                <w:szCs w:val="20"/>
              </w:rPr>
              <w:t>in de midden- en bovenbouw</w:t>
            </w:r>
            <w:r>
              <w:rPr>
                <w:color w:val="000000"/>
                <w:sz w:val="20"/>
                <w:szCs w:val="20"/>
              </w:rPr>
              <w:t xml:space="preserve">. Er is nog geen reactie </w:t>
            </w:r>
            <w:r w:rsidR="00081B2A">
              <w:rPr>
                <w:color w:val="000000"/>
                <w:sz w:val="20"/>
                <w:szCs w:val="20"/>
              </w:rPr>
              <w:t>binnen</w:t>
            </w:r>
            <w:r>
              <w:rPr>
                <w:color w:val="000000"/>
                <w:sz w:val="20"/>
                <w:szCs w:val="20"/>
              </w:rPr>
              <w:t>gekomen.</w:t>
            </w:r>
          </w:p>
          <w:p w14:paraId="5619BFA8" w14:textId="7811F0AA" w:rsidR="002D163E" w:rsidRDefault="002D163E">
            <w:pPr>
              <w:numPr>
                <w:ilvl w:val="0"/>
                <w:numId w:val="6"/>
              </w:numPr>
              <w:pBdr>
                <w:top w:val="nil"/>
                <w:left w:val="nil"/>
                <w:bottom w:val="nil"/>
                <w:right w:val="nil"/>
                <w:between w:val="nil"/>
              </w:pBdr>
              <w:rPr>
                <w:color w:val="000000"/>
                <w:sz w:val="20"/>
                <w:szCs w:val="20"/>
              </w:rPr>
            </w:pPr>
            <w:r>
              <w:rPr>
                <w:color w:val="000000"/>
                <w:sz w:val="20"/>
                <w:szCs w:val="20"/>
              </w:rPr>
              <w:t xml:space="preserve">Indien </w:t>
            </w:r>
            <w:r w:rsidR="00081B2A">
              <w:rPr>
                <w:color w:val="000000"/>
                <w:sz w:val="20"/>
                <w:szCs w:val="20"/>
              </w:rPr>
              <w:t>er</w:t>
            </w:r>
            <w:r>
              <w:rPr>
                <w:color w:val="000000"/>
                <w:sz w:val="20"/>
                <w:szCs w:val="20"/>
              </w:rPr>
              <w:t xml:space="preserve"> volgend jaar krapte is in de formatie, dan wordt gekeken of deze door studenten met begeleiding opgevuld kan worden. Waarbij er afhankelijkheid is van de Stichting.</w:t>
            </w:r>
          </w:p>
          <w:p w14:paraId="502969B9" w14:textId="1664C947" w:rsidR="00E87B78" w:rsidRPr="002D163E" w:rsidRDefault="0078136A">
            <w:pPr>
              <w:numPr>
                <w:ilvl w:val="0"/>
                <w:numId w:val="6"/>
              </w:numPr>
              <w:rPr>
                <w:sz w:val="20"/>
                <w:szCs w:val="20"/>
              </w:rPr>
            </w:pPr>
            <w:r>
              <w:rPr>
                <w:color w:val="000000"/>
                <w:sz w:val="20"/>
                <w:szCs w:val="20"/>
              </w:rPr>
              <w:t>Een a</w:t>
            </w:r>
            <w:r w:rsidR="002D163E">
              <w:rPr>
                <w:color w:val="000000"/>
                <w:sz w:val="20"/>
                <w:szCs w:val="20"/>
              </w:rPr>
              <w:t>antal studenten</w:t>
            </w:r>
            <w:r>
              <w:rPr>
                <w:color w:val="000000"/>
                <w:sz w:val="20"/>
                <w:szCs w:val="20"/>
              </w:rPr>
              <w:t>,</w:t>
            </w:r>
            <w:r w:rsidR="002D163E">
              <w:rPr>
                <w:color w:val="000000"/>
                <w:sz w:val="20"/>
                <w:szCs w:val="20"/>
              </w:rPr>
              <w:t xml:space="preserve"> waar de directie tevreden over is, blij</w:t>
            </w:r>
            <w:r w:rsidR="00081B2A">
              <w:rPr>
                <w:color w:val="000000"/>
                <w:sz w:val="20"/>
                <w:szCs w:val="20"/>
              </w:rPr>
              <w:t>ft</w:t>
            </w:r>
            <w:r w:rsidR="002D163E">
              <w:rPr>
                <w:color w:val="000000"/>
                <w:sz w:val="20"/>
                <w:szCs w:val="20"/>
              </w:rPr>
              <w:t xml:space="preserve"> ook komend jaar op de school.</w:t>
            </w:r>
          </w:p>
          <w:p w14:paraId="44ED2B55" w14:textId="0CB2C3CC" w:rsidR="002D163E" w:rsidRPr="002D163E" w:rsidRDefault="001E5E1A">
            <w:pPr>
              <w:numPr>
                <w:ilvl w:val="0"/>
                <w:numId w:val="6"/>
              </w:numPr>
              <w:rPr>
                <w:sz w:val="20"/>
                <w:szCs w:val="20"/>
              </w:rPr>
            </w:pPr>
            <w:r>
              <w:rPr>
                <w:color w:val="000000"/>
                <w:sz w:val="20"/>
                <w:szCs w:val="20"/>
              </w:rPr>
              <w:t>Bij de Stichting</w:t>
            </w:r>
            <w:r w:rsidR="002D163E">
              <w:rPr>
                <w:color w:val="000000"/>
                <w:sz w:val="20"/>
                <w:szCs w:val="20"/>
              </w:rPr>
              <w:t xml:space="preserve"> is er een nieuwe HR </w:t>
            </w:r>
            <w:r>
              <w:rPr>
                <w:color w:val="000000"/>
                <w:sz w:val="20"/>
                <w:szCs w:val="20"/>
              </w:rPr>
              <w:t>manager</w:t>
            </w:r>
            <w:r w:rsidR="002D163E">
              <w:rPr>
                <w:color w:val="000000"/>
                <w:sz w:val="20"/>
                <w:szCs w:val="20"/>
              </w:rPr>
              <w:t>, die ook goed samenwerkt met de communicatie afdeling, waardoor dit ook op de sociale kanalen beter is vormgegeven.</w:t>
            </w:r>
          </w:p>
          <w:p w14:paraId="57DDD40C" w14:textId="0BA18A04" w:rsidR="002D163E" w:rsidRPr="002D163E" w:rsidRDefault="002D163E">
            <w:pPr>
              <w:numPr>
                <w:ilvl w:val="0"/>
                <w:numId w:val="6"/>
              </w:numPr>
              <w:rPr>
                <w:sz w:val="20"/>
                <w:szCs w:val="20"/>
              </w:rPr>
            </w:pPr>
            <w:r>
              <w:rPr>
                <w:color w:val="000000"/>
                <w:sz w:val="20"/>
                <w:szCs w:val="20"/>
              </w:rPr>
              <w:t>Afgevraagd wordt of dit op Stichtingsniveau niet meer aandacht nodig heeft en of buiten gebaande paden gedacht moet worden, waarbij gekeken kan worden naar hoe bedrijven dit doen.</w:t>
            </w:r>
          </w:p>
          <w:p w14:paraId="4F387838" w14:textId="452E9271" w:rsidR="002D163E" w:rsidRDefault="002D163E">
            <w:pPr>
              <w:numPr>
                <w:ilvl w:val="0"/>
                <w:numId w:val="6"/>
              </w:numPr>
              <w:rPr>
                <w:sz w:val="20"/>
                <w:szCs w:val="20"/>
              </w:rPr>
            </w:pPr>
            <w:r>
              <w:rPr>
                <w:color w:val="000000"/>
                <w:sz w:val="20"/>
                <w:szCs w:val="20"/>
              </w:rPr>
              <w:t>De werving vindt plaats op Stichti</w:t>
            </w:r>
            <w:r>
              <w:rPr>
                <w:color w:val="000000"/>
                <w:sz w:val="20"/>
                <w:szCs w:val="20"/>
              </w:rPr>
              <w:t>ng</w:t>
            </w:r>
            <w:r w:rsidR="00081B2A">
              <w:rPr>
                <w:color w:val="000000"/>
                <w:sz w:val="20"/>
                <w:szCs w:val="20"/>
              </w:rPr>
              <w:t>sniveau</w:t>
            </w:r>
            <w:r>
              <w:rPr>
                <w:color w:val="000000"/>
                <w:sz w:val="20"/>
                <w:szCs w:val="20"/>
              </w:rPr>
              <w:t xml:space="preserve"> en niet per individuele school om </w:t>
            </w:r>
            <w:proofErr w:type="spellStart"/>
            <w:r>
              <w:rPr>
                <w:color w:val="000000"/>
                <w:sz w:val="20"/>
                <w:szCs w:val="20"/>
              </w:rPr>
              <w:t>cherry</w:t>
            </w:r>
            <w:proofErr w:type="spellEnd"/>
            <w:r>
              <w:rPr>
                <w:color w:val="000000"/>
                <w:sz w:val="20"/>
                <w:szCs w:val="20"/>
              </w:rPr>
              <w:t xml:space="preserve"> </w:t>
            </w:r>
            <w:proofErr w:type="spellStart"/>
            <w:r>
              <w:rPr>
                <w:color w:val="000000"/>
                <w:sz w:val="20"/>
                <w:szCs w:val="20"/>
              </w:rPr>
              <w:t>picking</w:t>
            </w:r>
            <w:proofErr w:type="spellEnd"/>
            <w:r>
              <w:rPr>
                <w:color w:val="000000"/>
                <w:sz w:val="20"/>
                <w:szCs w:val="20"/>
              </w:rPr>
              <w:t xml:space="preserve"> en onderlinge concurrentie te voorkomen.</w:t>
            </w:r>
          </w:p>
          <w:p w14:paraId="5FC9B858" w14:textId="403BFA80" w:rsidR="00E87B78" w:rsidRDefault="002D163E" w:rsidP="00AC7115">
            <w:pPr>
              <w:ind w:left="283"/>
              <w:rPr>
                <w:b/>
                <w:sz w:val="20"/>
                <w:szCs w:val="20"/>
              </w:rPr>
            </w:pPr>
            <w:r>
              <w:rPr>
                <w:b/>
                <w:sz w:val="20"/>
                <w:szCs w:val="20"/>
              </w:rPr>
              <w:t>Update inkomsten schoolfonds 2022/2023</w:t>
            </w:r>
          </w:p>
          <w:p w14:paraId="58B1F583" w14:textId="692102AB" w:rsidR="00E87B78" w:rsidRDefault="002D163E">
            <w:pPr>
              <w:numPr>
                <w:ilvl w:val="0"/>
                <w:numId w:val="6"/>
              </w:numPr>
              <w:pBdr>
                <w:top w:val="nil"/>
                <w:left w:val="nil"/>
                <w:bottom w:val="nil"/>
                <w:right w:val="nil"/>
                <w:between w:val="nil"/>
              </w:pBdr>
              <w:rPr>
                <w:color w:val="000000"/>
                <w:sz w:val="20"/>
                <w:szCs w:val="20"/>
              </w:rPr>
            </w:pPr>
            <w:r>
              <w:rPr>
                <w:color w:val="000000"/>
                <w:sz w:val="20"/>
                <w:szCs w:val="20"/>
              </w:rPr>
              <w:t xml:space="preserve">Agnes Bergsma (PMR) geeft een presentatie. </w:t>
            </w:r>
            <w:r w:rsidR="001E5E1A">
              <w:rPr>
                <w:color w:val="000000"/>
                <w:sz w:val="20"/>
                <w:szCs w:val="20"/>
              </w:rPr>
              <w:t xml:space="preserve">De </w:t>
            </w:r>
            <w:r>
              <w:rPr>
                <w:color w:val="000000"/>
                <w:sz w:val="20"/>
                <w:szCs w:val="20"/>
              </w:rPr>
              <w:t>opdracht van</w:t>
            </w:r>
            <w:r w:rsidR="001E5E1A">
              <w:rPr>
                <w:color w:val="000000"/>
                <w:sz w:val="20"/>
                <w:szCs w:val="20"/>
              </w:rPr>
              <w:t>uit</w:t>
            </w:r>
            <w:r>
              <w:rPr>
                <w:color w:val="000000"/>
                <w:sz w:val="20"/>
                <w:szCs w:val="20"/>
              </w:rPr>
              <w:t xml:space="preserve"> de MR </w:t>
            </w:r>
            <w:r w:rsidR="001E5E1A">
              <w:rPr>
                <w:color w:val="000000"/>
                <w:sz w:val="20"/>
                <w:szCs w:val="20"/>
              </w:rPr>
              <w:t xml:space="preserve">was </w:t>
            </w:r>
            <w:r>
              <w:rPr>
                <w:color w:val="000000"/>
                <w:sz w:val="20"/>
                <w:szCs w:val="20"/>
              </w:rPr>
              <w:t>om</w:t>
            </w:r>
            <w:r w:rsidR="001E5E1A">
              <w:rPr>
                <w:color w:val="000000"/>
                <w:sz w:val="20"/>
                <w:szCs w:val="20"/>
              </w:rPr>
              <w:t xml:space="preserve"> 5.000€ </w:t>
            </w:r>
            <w:r>
              <w:rPr>
                <w:color w:val="000000"/>
                <w:sz w:val="20"/>
                <w:szCs w:val="20"/>
              </w:rPr>
              <w:t xml:space="preserve">te bezuinigen in schooljaar 2022/2023 vanwege </w:t>
            </w:r>
            <w:r w:rsidR="001E5E1A">
              <w:rPr>
                <w:color w:val="000000"/>
                <w:sz w:val="20"/>
                <w:szCs w:val="20"/>
              </w:rPr>
              <w:t>lagere schoolfonds inkomsten. Dit is gelukt; er is in totaal 7.000€ bezuinigd, waardoor een licht overschot is. Daarnaast is in de begroting 1.000€ tekort begroot voor de schoolreis. Echter is de verwachting dat dit tekort lager uitkomt.</w:t>
            </w:r>
          </w:p>
          <w:p w14:paraId="60A72EDF" w14:textId="33870403" w:rsidR="00317E03" w:rsidRDefault="001E5E1A" w:rsidP="00317E03">
            <w:pPr>
              <w:numPr>
                <w:ilvl w:val="0"/>
                <w:numId w:val="6"/>
              </w:numPr>
              <w:pBdr>
                <w:top w:val="nil"/>
                <w:left w:val="nil"/>
                <w:bottom w:val="nil"/>
                <w:right w:val="nil"/>
                <w:between w:val="nil"/>
              </w:pBdr>
              <w:rPr>
                <w:color w:val="000000"/>
                <w:sz w:val="20"/>
                <w:szCs w:val="20"/>
              </w:rPr>
            </w:pPr>
            <w:r>
              <w:rPr>
                <w:color w:val="000000"/>
                <w:sz w:val="20"/>
                <w:szCs w:val="20"/>
              </w:rPr>
              <w:t>De aangepaste schoolbegroting 2022/2023 wordt door de MR vastgesteld</w:t>
            </w:r>
            <w:r w:rsidR="00317E03">
              <w:rPr>
                <w:color w:val="000000"/>
                <w:sz w:val="20"/>
                <w:szCs w:val="20"/>
              </w:rPr>
              <w:t xml:space="preserve"> en de vastgestelde versie wordt door A. Bergsma rondgestuurd aan de MR leden. (</w:t>
            </w:r>
            <w:r w:rsidR="00317E03" w:rsidRPr="00317E03">
              <w:rPr>
                <w:b/>
                <w:bCs/>
                <w:color w:val="000000"/>
                <w:sz w:val="20"/>
                <w:szCs w:val="20"/>
              </w:rPr>
              <w:t>actie</w:t>
            </w:r>
            <w:r w:rsidR="00317E03">
              <w:rPr>
                <w:color w:val="000000"/>
                <w:sz w:val="20"/>
                <w:szCs w:val="20"/>
              </w:rPr>
              <w:t>)</w:t>
            </w:r>
          </w:p>
          <w:p w14:paraId="5DB1A9ED" w14:textId="44F8859D" w:rsidR="00294AF7" w:rsidRPr="00317E03" w:rsidRDefault="00294AF7" w:rsidP="00317E03">
            <w:pPr>
              <w:numPr>
                <w:ilvl w:val="0"/>
                <w:numId w:val="6"/>
              </w:numPr>
              <w:pBdr>
                <w:top w:val="nil"/>
                <w:left w:val="nil"/>
                <w:bottom w:val="nil"/>
                <w:right w:val="nil"/>
                <w:between w:val="nil"/>
              </w:pBdr>
              <w:rPr>
                <w:color w:val="000000"/>
                <w:sz w:val="20"/>
                <w:szCs w:val="20"/>
              </w:rPr>
            </w:pPr>
            <w:r>
              <w:rPr>
                <w:color w:val="000000"/>
                <w:sz w:val="20"/>
                <w:szCs w:val="20"/>
              </w:rPr>
              <w:lastRenderedPageBreak/>
              <w:t>P. van Wijnen (PMR) wordt bedankt voor zijn inzet om de begroting schoolfonds inzichtelijk te maken. Hiervoor is nu ook een template gemaakt.</w:t>
            </w:r>
          </w:p>
          <w:p w14:paraId="30D41B09" w14:textId="3A46680D" w:rsidR="00E87B78" w:rsidRDefault="001E5E1A">
            <w:pPr>
              <w:numPr>
                <w:ilvl w:val="0"/>
                <w:numId w:val="2"/>
              </w:numPr>
              <w:pBdr>
                <w:top w:val="nil"/>
                <w:left w:val="nil"/>
                <w:bottom w:val="nil"/>
                <w:right w:val="nil"/>
                <w:between w:val="nil"/>
              </w:pBdr>
              <w:rPr>
                <w:b/>
                <w:color w:val="000000"/>
                <w:sz w:val="20"/>
                <w:szCs w:val="20"/>
              </w:rPr>
            </w:pPr>
            <w:r>
              <w:rPr>
                <w:b/>
                <w:color w:val="000000"/>
                <w:sz w:val="20"/>
                <w:szCs w:val="20"/>
              </w:rPr>
              <w:t>Resultaten vanuit Focus PO</w:t>
            </w:r>
          </w:p>
          <w:p w14:paraId="737A9855" w14:textId="385DD2FB" w:rsidR="001E5E1A" w:rsidRDefault="001E5E1A" w:rsidP="001E5E1A">
            <w:pPr>
              <w:numPr>
                <w:ilvl w:val="0"/>
                <w:numId w:val="7"/>
              </w:numPr>
              <w:pBdr>
                <w:top w:val="nil"/>
                <w:left w:val="nil"/>
                <w:bottom w:val="nil"/>
                <w:right w:val="nil"/>
                <w:between w:val="nil"/>
              </w:pBdr>
              <w:rPr>
                <w:sz w:val="20"/>
                <w:szCs w:val="20"/>
              </w:rPr>
            </w:pPr>
            <w:r>
              <w:rPr>
                <w:sz w:val="20"/>
                <w:szCs w:val="20"/>
              </w:rPr>
              <w:t xml:space="preserve">De schooldoelen zijn gehaald. </w:t>
            </w:r>
            <w:r w:rsidRPr="001E5E1A">
              <w:rPr>
                <w:sz w:val="20"/>
                <w:szCs w:val="20"/>
              </w:rPr>
              <w:t>De schoolambitie is om boven het landelijk gemiddelde zitten.</w:t>
            </w:r>
            <w:r>
              <w:rPr>
                <w:sz w:val="20"/>
                <w:szCs w:val="20"/>
              </w:rPr>
              <w:t xml:space="preserve"> </w:t>
            </w:r>
            <w:r w:rsidRPr="001E5E1A">
              <w:rPr>
                <w:sz w:val="20"/>
                <w:szCs w:val="20"/>
              </w:rPr>
              <w:t xml:space="preserve">De </w:t>
            </w:r>
            <w:r>
              <w:rPr>
                <w:sz w:val="20"/>
                <w:szCs w:val="20"/>
              </w:rPr>
              <w:t xml:space="preserve">school ligt op koers en </w:t>
            </w:r>
            <w:r w:rsidR="002A1C92">
              <w:rPr>
                <w:sz w:val="20"/>
                <w:szCs w:val="20"/>
              </w:rPr>
              <w:t>waar nodig worden verbetering doorgevoerd.</w:t>
            </w:r>
          </w:p>
          <w:p w14:paraId="4E5CC314" w14:textId="2EE4DB09" w:rsidR="002A1C92" w:rsidRPr="002A1C92" w:rsidRDefault="002A1C92" w:rsidP="002A1C92">
            <w:pPr>
              <w:numPr>
                <w:ilvl w:val="0"/>
                <w:numId w:val="7"/>
              </w:numPr>
              <w:pBdr>
                <w:top w:val="nil"/>
                <w:left w:val="nil"/>
                <w:bottom w:val="nil"/>
                <w:right w:val="nil"/>
                <w:between w:val="nil"/>
              </w:pBdr>
              <w:rPr>
                <w:sz w:val="20"/>
                <w:szCs w:val="20"/>
              </w:rPr>
            </w:pPr>
            <w:r>
              <w:rPr>
                <w:sz w:val="20"/>
                <w:szCs w:val="20"/>
              </w:rPr>
              <w:t>De behoefte wordt soms per groep vastgesteld, waarbij aandacht is om te kijken waar extra ondersteuning nodig is.</w:t>
            </w:r>
          </w:p>
          <w:p w14:paraId="705E4D9C" w14:textId="615CF2DE" w:rsidR="00AC7115" w:rsidRPr="002A1C92" w:rsidRDefault="002A1C92" w:rsidP="002A1C92">
            <w:pPr>
              <w:numPr>
                <w:ilvl w:val="0"/>
                <w:numId w:val="7"/>
              </w:numPr>
              <w:pBdr>
                <w:top w:val="nil"/>
                <w:left w:val="nil"/>
                <w:bottom w:val="nil"/>
                <w:right w:val="nil"/>
                <w:between w:val="nil"/>
              </w:pBdr>
              <w:rPr>
                <w:sz w:val="20"/>
                <w:szCs w:val="20"/>
              </w:rPr>
            </w:pPr>
            <w:r>
              <w:rPr>
                <w:sz w:val="20"/>
                <w:szCs w:val="20"/>
              </w:rPr>
              <w:t xml:space="preserve">Er is één </w:t>
            </w:r>
            <w:r w:rsidR="00081B2A">
              <w:rPr>
                <w:sz w:val="20"/>
                <w:szCs w:val="20"/>
              </w:rPr>
              <w:t xml:space="preserve">leerjaar </w:t>
            </w:r>
            <w:r>
              <w:rPr>
                <w:sz w:val="20"/>
                <w:szCs w:val="20"/>
              </w:rPr>
              <w:t>waar wat extra aandacht bij nodig is. De school acteert hier adequaat op. Mogelijk dat deze groep last heeft gehad van de schooluitval vanwege Corona, waardoor enkele executieve vaardigheden wat achterlopen. De school spant zich in met extra ondersteuning om deze deficiëntie te herstellen.</w:t>
            </w:r>
          </w:p>
          <w:p w14:paraId="6E7F6C27" w14:textId="203215A8" w:rsidR="00AC7115" w:rsidRDefault="00AC7115" w:rsidP="00AC7115">
            <w:pPr>
              <w:pBdr>
                <w:top w:val="nil"/>
                <w:left w:val="nil"/>
                <w:bottom w:val="nil"/>
                <w:right w:val="nil"/>
                <w:between w:val="nil"/>
              </w:pBdr>
              <w:ind w:left="720"/>
              <w:rPr>
                <w:sz w:val="20"/>
                <w:szCs w:val="20"/>
              </w:rPr>
            </w:pPr>
          </w:p>
          <w:p w14:paraId="57D15D0C" w14:textId="4EDA7623" w:rsidR="002A1C92" w:rsidRDefault="002A1C92" w:rsidP="002A1C92">
            <w:pPr>
              <w:numPr>
                <w:ilvl w:val="0"/>
                <w:numId w:val="2"/>
              </w:numPr>
              <w:pBdr>
                <w:top w:val="nil"/>
                <w:left w:val="nil"/>
                <w:bottom w:val="nil"/>
                <w:right w:val="nil"/>
                <w:between w:val="nil"/>
              </w:pBdr>
              <w:rPr>
                <w:b/>
                <w:color w:val="000000"/>
                <w:sz w:val="20"/>
                <w:szCs w:val="20"/>
              </w:rPr>
            </w:pPr>
            <w:r>
              <w:rPr>
                <w:b/>
                <w:color w:val="000000"/>
                <w:sz w:val="20"/>
                <w:szCs w:val="20"/>
              </w:rPr>
              <w:t>Update Focus PO kleuters</w:t>
            </w:r>
          </w:p>
          <w:p w14:paraId="15EB84EE" w14:textId="5CB8A3CA" w:rsidR="002A1C92" w:rsidRDefault="002A1C92" w:rsidP="002A1C92">
            <w:pPr>
              <w:numPr>
                <w:ilvl w:val="0"/>
                <w:numId w:val="7"/>
              </w:numPr>
              <w:pBdr>
                <w:top w:val="nil"/>
                <w:left w:val="nil"/>
                <w:bottom w:val="nil"/>
                <w:right w:val="nil"/>
                <w:between w:val="nil"/>
              </w:pBdr>
              <w:rPr>
                <w:sz w:val="20"/>
                <w:szCs w:val="20"/>
              </w:rPr>
            </w:pPr>
            <w:r>
              <w:rPr>
                <w:sz w:val="20"/>
                <w:szCs w:val="20"/>
              </w:rPr>
              <w:t>De betrokken leerkrachten hebben geëvalueerd met de intern begeleider. Aandachtspunten zijn 1) de invoer en 2) hoeveelheid doelen binnen een categorie.</w:t>
            </w:r>
          </w:p>
          <w:p w14:paraId="40A8F6F6" w14:textId="79A9F6E4" w:rsidR="002A1C92" w:rsidRDefault="002A1C92" w:rsidP="002A1C92">
            <w:pPr>
              <w:numPr>
                <w:ilvl w:val="0"/>
                <w:numId w:val="7"/>
              </w:numPr>
              <w:pBdr>
                <w:top w:val="nil"/>
                <w:left w:val="nil"/>
                <w:bottom w:val="nil"/>
                <w:right w:val="nil"/>
                <w:between w:val="nil"/>
              </w:pBdr>
              <w:rPr>
                <w:sz w:val="20"/>
                <w:szCs w:val="20"/>
              </w:rPr>
            </w:pPr>
            <w:r>
              <w:rPr>
                <w:sz w:val="20"/>
                <w:szCs w:val="20"/>
              </w:rPr>
              <w:t>Voor de invoer is het systeem aangepast en daarnaast wordt gekeken of het nodig is om de doelen compacter te maken?</w:t>
            </w:r>
          </w:p>
          <w:p w14:paraId="44850D41" w14:textId="77777777" w:rsidR="002A1C92" w:rsidRDefault="002A1C92" w:rsidP="002A1C92">
            <w:pPr>
              <w:numPr>
                <w:ilvl w:val="0"/>
                <w:numId w:val="7"/>
              </w:numPr>
              <w:pBdr>
                <w:top w:val="nil"/>
                <w:left w:val="nil"/>
                <w:bottom w:val="nil"/>
                <w:right w:val="nil"/>
                <w:between w:val="nil"/>
              </w:pBdr>
              <w:rPr>
                <w:sz w:val="20"/>
                <w:szCs w:val="20"/>
              </w:rPr>
            </w:pPr>
            <w:r>
              <w:rPr>
                <w:sz w:val="20"/>
                <w:szCs w:val="20"/>
              </w:rPr>
              <w:t xml:space="preserve">Vanuit de ouders is aangegeven dat </w:t>
            </w:r>
          </w:p>
          <w:p w14:paraId="01D7FA5C" w14:textId="1E96DA40" w:rsidR="004947F9" w:rsidRPr="004947F9" w:rsidRDefault="004947F9" w:rsidP="004947F9">
            <w:pPr>
              <w:pStyle w:val="ListParagraph"/>
              <w:numPr>
                <w:ilvl w:val="0"/>
                <w:numId w:val="11"/>
              </w:numPr>
              <w:pBdr>
                <w:top w:val="nil"/>
                <w:left w:val="nil"/>
                <w:bottom w:val="nil"/>
                <w:right w:val="nil"/>
                <w:between w:val="nil"/>
              </w:pBdr>
              <w:rPr>
                <w:sz w:val="20"/>
                <w:szCs w:val="20"/>
              </w:rPr>
            </w:pPr>
            <w:r>
              <w:rPr>
                <w:sz w:val="20"/>
                <w:szCs w:val="20"/>
              </w:rPr>
              <w:t xml:space="preserve">Het </w:t>
            </w:r>
            <w:r w:rsidR="002A1C92" w:rsidRPr="004947F9">
              <w:rPr>
                <w:sz w:val="20"/>
                <w:szCs w:val="20"/>
              </w:rPr>
              <w:t xml:space="preserve">niet (altijd) duidelijk was dat de rugzak géén </w:t>
            </w:r>
            <w:r>
              <w:rPr>
                <w:sz w:val="20"/>
                <w:szCs w:val="20"/>
              </w:rPr>
              <w:t xml:space="preserve">algemeen </w:t>
            </w:r>
            <w:r w:rsidRPr="004947F9">
              <w:rPr>
                <w:sz w:val="20"/>
                <w:szCs w:val="20"/>
              </w:rPr>
              <w:t xml:space="preserve">voorbeeld </w:t>
            </w:r>
            <w:r>
              <w:rPr>
                <w:sz w:val="20"/>
                <w:szCs w:val="20"/>
              </w:rPr>
              <w:t>is, maar over hun kind ging.</w:t>
            </w:r>
          </w:p>
          <w:p w14:paraId="331B1B01" w14:textId="77777777" w:rsidR="004947F9" w:rsidRDefault="004947F9" w:rsidP="004947F9">
            <w:pPr>
              <w:pStyle w:val="ListParagraph"/>
              <w:numPr>
                <w:ilvl w:val="0"/>
                <w:numId w:val="11"/>
              </w:numPr>
              <w:pBdr>
                <w:top w:val="nil"/>
                <w:left w:val="nil"/>
                <w:bottom w:val="nil"/>
                <w:right w:val="nil"/>
                <w:between w:val="nil"/>
              </w:pBdr>
              <w:rPr>
                <w:sz w:val="20"/>
                <w:szCs w:val="20"/>
              </w:rPr>
            </w:pPr>
            <w:r>
              <w:rPr>
                <w:sz w:val="20"/>
                <w:szCs w:val="20"/>
              </w:rPr>
              <w:t>V</w:t>
            </w:r>
            <w:r w:rsidR="002A1C92" w:rsidRPr="004947F9">
              <w:rPr>
                <w:sz w:val="20"/>
                <w:szCs w:val="20"/>
              </w:rPr>
              <w:t>anuit de handleiding niet duidelijk op welke manier de beoordeling plaatsvindt tot de vulling van de rugzak. Dit is nu tijdens de gesprekken met ouders toegelicht door de leerkrachten.</w:t>
            </w:r>
          </w:p>
          <w:p w14:paraId="7CEA1CD9" w14:textId="4F9570F4" w:rsidR="002A1C92" w:rsidRPr="004947F9" w:rsidRDefault="002A1C92" w:rsidP="004947F9">
            <w:pPr>
              <w:pStyle w:val="ListParagraph"/>
              <w:numPr>
                <w:ilvl w:val="0"/>
                <w:numId w:val="11"/>
              </w:numPr>
              <w:pBdr>
                <w:top w:val="nil"/>
                <w:left w:val="nil"/>
                <w:bottom w:val="nil"/>
                <w:right w:val="nil"/>
                <w:between w:val="nil"/>
              </w:pBdr>
              <w:rPr>
                <w:sz w:val="20"/>
                <w:szCs w:val="20"/>
              </w:rPr>
            </w:pPr>
            <w:r w:rsidRPr="004947F9">
              <w:rPr>
                <w:sz w:val="20"/>
                <w:szCs w:val="20"/>
              </w:rPr>
              <w:t>Sommige ouders kregen het idee dat het erg ging om een prestatiemeting.</w:t>
            </w:r>
          </w:p>
          <w:p w14:paraId="129D7706" w14:textId="7160D140" w:rsidR="002A1C92" w:rsidRPr="004947F9" w:rsidRDefault="004947F9" w:rsidP="002A1C92">
            <w:pPr>
              <w:numPr>
                <w:ilvl w:val="0"/>
                <w:numId w:val="7"/>
              </w:numPr>
              <w:pBdr>
                <w:top w:val="nil"/>
                <w:left w:val="nil"/>
                <w:bottom w:val="nil"/>
                <w:right w:val="nil"/>
                <w:between w:val="nil"/>
              </w:pBdr>
              <w:rPr>
                <w:sz w:val="20"/>
                <w:szCs w:val="20"/>
              </w:rPr>
            </w:pPr>
            <w:r>
              <w:rPr>
                <w:sz w:val="20"/>
                <w:szCs w:val="20"/>
              </w:rPr>
              <w:t xml:space="preserve">Aangedragen oplossingen zijn om in de handleiding een paar zinnen toe te voegen, die uitleggen dat de leerkrachten de kinderen beoordelen door vinkjes of kinderen al specifieke zaken kunnen en dat het aantal vinkjes bepaalt hoe vol de rugzak is. En daarnaast dat het belangrijkste is dat het kind aan het eind van het schooljaar </w:t>
            </w:r>
            <w:r>
              <w:rPr>
                <w:sz w:val="20"/>
                <w:szCs w:val="20"/>
              </w:rPr>
              <w:t>vold</w:t>
            </w:r>
            <w:r w:rsidR="00081B2A">
              <w:rPr>
                <w:sz w:val="20"/>
                <w:szCs w:val="20"/>
              </w:rPr>
              <w:t>oende ontwikkeling heeft laten zien om door te stromen naar het volgende leerjaar. H</w:t>
            </w:r>
            <w:r>
              <w:rPr>
                <w:sz w:val="20"/>
                <w:szCs w:val="20"/>
              </w:rPr>
              <w:t xml:space="preserve">et rapport </w:t>
            </w:r>
            <w:r w:rsidR="00081B2A">
              <w:rPr>
                <w:sz w:val="20"/>
                <w:szCs w:val="20"/>
              </w:rPr>
              <w:t xml:space="preserve">is </w:t>
            </w:r>
            <w:r>
              <w:rPr>
                <w:sz w:val="20"/>
                <w:szCs w:val="20"/>
              </w:rPr>
              <w:t xml:space="preserve">géén prestatiemeting, </w:t>
            </w:r>
            <w:r>
              <w:rPr>
                <w:sz w:val="20"/>
                <w:szCs w:val="20"/>
              </w:rPr>
              <w:t>maar een groeirapport om te laten zien hoe ver de kinderen van het einddoel verwijderd zijn. (</w:t>
            </w:r>
            <w:r w:rsidRPr="004947F9">
              <w:rPr>
                <w:b/>
                <w:bCs/>
                <w:sz w:val="20"/>
                <w:szCs w:val="20"/>
              </w:rPr>
              <w:t>actie</w:t>
            </w:r>
            <w:r>
              <w:rPr>
                <w:sz w:val="20"/>
                <w:szCs w:val="20"/>
              </w:rPr>
              <w:t>: directie).</w:t>
            </w:r>
          </w:p>
          <w:p w14:paraId="1C49D732" w14:textId="52D362D4" w:rsidR="002A1C92" w:rsidRDefault="002A1C92" w:rsidP="002A1C92">
            <w:pPr>
              <w:pBdr>
                <w:top w:val="nil"/>
                <w:left w:val="nil"/>
                <w:bottom w:val="nil"/>
                <w:right w:val="nil"/>
                <w:between w:val="nil"/>
              </w:pBdr>
              <w:rPr>
                <w:sz w:val="20"/>
                <w:szCs w:val="20"/>
              </w:rPr>
            </w:pPr>
          </w:p>
          <w:p w14:paraId="74619877" w14:textId="5ED799B2" w:rsidR="004947F9" w:rsidRDefault="004947F9" w:rsidP="004947F9">
            <w:pPr>
              <w:numPr>
                <w:ilvl w:val="0"/>
                <w:numId w:val="2"/>
              </w:numPr>
              <w:pBdr>
                <w:top w:val="nil"/>
                <w:left w:val="nil"/>
                <w:bottom w:val="nil"/>
                <w:right w:val="nil"/>
                <w:between w:val="nil"/>
              </w:pBdr>
              <w:rPr>
                <w:b/>
                <w:color w:val="000000"/>
                <w:sz w:val="20"/>
                <w:szCs w:val="20"/>
              </w:rPr>
            </w:pPr>
            <w:r>
              <w:rPr>
                <w:b/>
                <w:color w:val="000000"/>
                <w:sz w:val="20"/>
                <w:szCs w:val="20"/>
              </w:rPr>
              <w:t>Vacatures oudergeleding/personeelsgeleding MR</w:t>
            </w:r>
          </w:p>
          <w:p w14:paraId="45A41CCC" w14:textId="1E431BE6" w:rsidR="004947F9" w:rsidRDefault="004947F9" w:rsidP="004947F9">
            <w:pPr>
              <w:numPr>
                <w:ilvl w:val="0"/>
                <w:numId w:val="7"/>
              </w:numPr>
              <w:pBdr>
                <w:top w:val="nil"/>
                <w:left w:val="nil"/>
                <w:bottom w:val="nil"/>
                <w:right w:val="nil"/>
                <w:between w:val="nil"/>
              </w:pBdr>
              <w:rPr>
                <w:sz w:val="20"/>
                <w:szCs w:val="20"/>
              </w:rPr>
            </w:pPr>
            <w:r>
              <w:rPr>
                <w:sz w:val="20"/>
                <w:szCs w:val="20"/>
              </w:rPr>
              <w:t xml:space="preserve">In kaart gebracht welke ouders en leerkrachten op de nominatie staan om uit de termijn te lopen. Dit geldt alleen voor M. Gijsbers. </w:t>
            </w:r>
            <w:r w:rsidR="00E2546C">
              <w:rPr>
                <w:sz w:val="20"/>
                <w:szCs w:val="20"/>
              </w:rPr>
              <w:t>Hiervoor dient een nieuwe uitvraag te worden gedaan onder het personeel (</w:t>
            </w:r>
            <w:r w:rsidR="00E2546C" w:rsidRPr="00E2546C">
              <w:rPr>
                <w:b/>
                <w:bCs/>
                <w:sz w:val="20"/>
                <w:szCs w:val="20"/>
              </w:rPr>
              <w:t>actie</w:t>
            </w:r>
            <w:r w:rsidR="00E2546C">
              <w:rPr>
                <w:sz w:val="20"/>
                <w:szCs w:val="20"/>
              </w:rPr>
              <w:t>: A. Bergsma (PMR)).</w:t>
            </w:r>
          </w:p>
          <w:p w14:paraId="4A173F92" w14:textId="407DFD74" w:rsidR="00E2546C" w:rsidRPr="002A1C92" w:rsidRDefault="00E2546C" w:rsidP="004947F9">
            <w:pPr>
              <w:numPr>
                <w:ilvl w:val="0"/>
                <w:numId w:val="7"/>
              </w:numPr>
              <w:pBdr>
                <w:top w:val="nil"/>
                <w:left w:val="nil"/>
                <w:bottom w:val="nil"/>
                <w:right w:val="nil"/>
                <w:between w:val="nil"/>
              </w:pBdr>
              <w:rPr>
                <w:sz w:val="20"/>
                <w:szCs w:val="20"/>
              </w:rPr>
            </w:pPr>
            <w:r>
              <w:rPr>
                <w:sz w:val="20"/>
                <w:szCs w:val="20"/>
              </w:rPr>
              <w:t>In het MR jaarplan 2023/2024 wordt een paragaaf toegevoegd met de termijnen van alle MR leden. (</w:t>
            </w:r>
            <w:r w:rsidRPr="00E2546C">
              <w:rPr>
                <w:b/>
                <w:bCs/>
                <w:sz w:val="20"/>
                <w:szCs w:val="20"/>
              </w:rPr>
              <w:t>actie</w:t>
            </w:r>
            <w:r>
              <w:rPr>
                <w:sz w:val="20"/>
                <w:szCs w:val="20"/>
              </w:rPr>
              <w:t>: A. Bergsma (PMR)).</w:t>
            </w:r>
          </w:p>
          <w:p w14:paraId="128353AF" w14:textId="43F1A8BB" w:rsidR="004947F9" w:rsidRDefault="004947F9" w:rsidP="002A1C92">
            <w:pPr>
              <w:pBdr>
                <w:top w:val="nil"/>
                <w:left w:val="nil"/>
                <w:bottom w:val="nil"/>
                <w:right w:val="nil"/>
                <w:between w:val="nil"/>
              </w:pBdr>
              <w:rPr>
                <w:sz w:val="20"/>
                <w:szCs w:val="20"/>
              </w:rPr>
            </w:pPr>
          </w:p>
          <w:p w14:paraId="269CE92D" w14:textId="59AE946B" w:rsidR="004947F9" w:rsidRDefault="00786E88" w:rsidP="004947F9">
            <w:pPr>
              <w:numPr>
                <w:ilvl w:val="0"/>
                <w:numId w:val="2"/>
              </w:numPr>
              <w:pBdr>
                <w:top w:val="nil"/>
                <w:left w:val="nil"/>
                <w:bottom w:val="nil"/>
                <w:right w:val="nil"/>
                <w:between w:val="nil"/>
              </w:pBdr>
              <w:rPr>
                <w:b/>
                <w:color w:val="000000"/>
                <w:sz w:val="20"/>
                <w:szCs w:val="20"/>
              </w:rPr>
            </w:pPr>
            <w:r>
              <w:rPr>
                <w:b/>
                <w:color w:val="000000"/>
                <w:sz w:val="20"/>
                <w:szCs w:val="20"/>
              </w:rPr>
              <w:t>Fusie met LMC</w:t>
            </w:r>
          </w:p>
          <w:p w14:paraId="0340A017" w14:textId="512DD477" w:rsidR="004947F9" w:rsidRDefault="00786E88" w:rsidP="004947F9">
            <w:pPr>
              <w:numPr>
                <w:ilvl w:val="0"/>
                <w:numId w:val="7"/>
              </w:numPr>
              <w:pBdr>
                <w:top w:val="nil"/>
                <w:left w:val="nil"/>
                <w:bottom w:val="nil"/>
                <w:right w:val="nil"/>
                <w:between w:val="nil"/>
              </w:pBdr>
              <w:rPr>
                <w:sz w:val="20"/>
                <w:szCs w:val="20"/>
              </w:rPr>
            </w:pPr>
            <w:r>
              <w:rPr>
                <w:sz w:val="20"/>
                <w:szCs w:val="20"/>
              </w:rPr>
              <w:t>Per 1-1-2024 moet de fusie voltooid zijn.</w:t>
            </w:r>
          </w:p>
          <w:p w14:paraId="469FDF63" w14:textId="3552BBDE" w:rsidR="00786E88" w:rsidRDefault="00786E88" w:rsidP="00786E88">
            <w:pPr>
              <w:numPr>
                <w:ilvl w:val="0"/>
                <w:numId w:val="7"/>
              </w:numPr>
              <w:pBdr>
                <w:top w:val="nil"/>
                <w:left w:val="nil"/>
                <w:bottom w:val="nil"/>
                <w:right w:val="nil"/>
                <w:between w:val="nil"/>
              </w:pBdr>
              <w:rPr>
                <w:sz w:val="20"/>
                <w:szCs w:val="20"/>
              </w:rPr>
            </w:pPr>
            <w:r>
              <w:rPr>
                <w:sz w:val="20"/>
                <w:szCs w:val="20"/>
              </w:rPr>
              <w:t>Er worden in werkgroepen onderdelen uitgewerkt, o.a. de organisatiestructuur met clusterdirecteuren.</w:t>
            </w:r>
          </w:p>
          <w:p w14:paraId="41FE0EE9" w14:textId="62EA84F7" w:rsidR="00786E88" w:rsidRDefault="00786E88" w:rsidP="00786E88">
            <w:pPr>
              <w:numPr>
                <w:ilvl w:val="0"/>
                <w:numId w:val="7"/>
              </w:numPr>
              <w:pBdr>
                <w:top w:val="nil"/>
                <w:left w:val="nil"/>
                <w:bottom w:val="nil"/>
                <w:right w:val="nil"/>
                <w:between w:val="nil"/>
              </w:pBdr>
              <w:rPr>
                <w:sz w:val="20"/>
                <w:szCs w:val="20"/>
              </w:rPr>
            </w:pPr>
            <w:r>
              <w:rPr>
                <w:sz w:val="20"/>
                <w:szCs w:val="20"/>
              </w:rPr>
              <w:t xml:space="preserve">De directeuren hebben met bureau Ten Have gekeken naar hoe om te gaan met lastige situaties, zoals een fusie. Er is geïnventariseerd wat er wél en wat de directeuren niet willen. </w:t>
            </w:r>
          </w:p>
          <w:p w14:paraId="59FBD012" w14:textId="05F28091" w:rsidR="00786E88" w:rsidRDefault="00786E88" w:rsidP="00786E88">
            <w:pPr>
              <w:numPr>
                <w:ilvl w:val="0"/>
                <w:numId w:val="7"/>
              </w:numPr>
              <w:pBdr>
                <w:top w:val="nil"/>
                <w:left w:val="nil"/>
                <w:bottom w:val="nil"/>
                <w:right w:val="nil"/>
                <w:between w:val="nil"/>
              </w:pBdr>
              <w:rPr>
                <w:sz w:val="20"/>
                <w:szCs w:val="20"/>
              </w:rPr>
            </w:pPr>
            <w:r>
              <w:rPr>
                <w:sz w:val="20"/>
                <w:szCs w:val="20"/>
              </w:rPr>
              <w:t>De scholen wensen directe lijnen met de Staf en niet via een clusterdirecteur en willen géén logge organisatie.</w:t>
            </w:r>
          </w:p>
          <w:p w14:paraId="433AED41" w14:textId="11C91D74" w:rsidR="00786E88" w:rsidRDefault="00786E88" w:rsidP="00786E88">
            <w:pPr>
              <w:numPr>
                <w:ilvl w:val="0"/>
                <w:numId w:val="7"/>
              </w:numPr>
              <w:pBdr>
                <w:top w:val="nil"/>
                <w:left w:val="nil"/>
                <w:bottom w:val="nil"/>
                <w:right w:val="nil"/>
                <w:between w:val="nil"/>
              </w:pBdr>
              <w:rPr>
                <w:sz w:val="20"/>
                <w:szCs w:val="20"/>
              </w:rPr>
            </w:pPr>
            <w:r>
              <w:rPr>
                <w:sz w:val="20"/>
                <w:szCs w:val="20"/>
              </w:rPr>
              <w:t>GMR terugkoppeling vindt plaats per brief, die binnenkort volgt.</w:t>
            </w:r>
          </w:p>
          <w:p w14:paraId="28E2F9FB" w14:textId="4E66D772" w:rsidR="004947F9" w:rsidRPr="00786E88" w:rsidRDefault="00786E88" w:rsidP="002A1C92">
            <w:pPr>
              <w:numPr>
                <w:ilvl w:val="0"/>
                <w:numId w:val="7"/>
              </w:numPr>
              <w:pBdr>
                <w:top w:val="nil"/>
                <w:left w:val="nil"/>
                <w:bottom w:val="nil"/>
                <w:right w:val="nil"/>
                <w:between w:val="nil"/>
              </w:pBdr>
              <w:rPr>
                <w:sz w:val="20"/>
                <w:szCs w:val="20"/>
              </w:rPr>
            </w:pPr>
            <w:r>
              <w:rPr>
                <w:sz w:val="20"/>
                <w:szCs w:val="20"/>
              </w:rPr>
              <w:t xml:space="preserve">Ook de uitwerkingsfase vindt vooralsnog onder embargo plaats, waardoor deelonderwerpen vooralsnog niet binnen de lokale MR-en besproken kunnen worden. </w:t>
            </w:r>
          </w:p>
          <w:p w14:paraId="28B2F4AF" w14:textId="77777777" w:rsidR="004947F9" w:rsidRDefault="004947F9" w:rsidP="002A1C92">
            <w:pPr>
              <w:pBdr>
                <w:top w:val="nil"/>
                <w:left w:val="nil"/>
                <w:bottom w:val="nil"/>
                <w:right w:val="nil"/>
                <w:between w:val="nil"/>
              </w:pBdr>
              <w:rPr>
                <w:sz w:val="20"/>
                <w:szCs w:val="20"/>
              </w:rPr>
            </w:pPr>
          </w:p>
          <w:p w14:paraId="1361480C" w14:textId="5A641D22" w:rsidR="00AC7115" w:rsidRDefault="00AC7115">
            <w:pPr>
              <w:pBdr>
                <w:top w:val="nil"/>
                <w:left w:val="nil"/>
                <w:bottom w:val="nil"/>
                <w:right w:val="nil"/>
                <w:between w:val="nil"/>
              </w:pBdr>
              <w:ind w:left="644"/>
              <w:rPr>
                <w:b/>
                <w:color w:val="000000"/>
                <w:sz w:val="20"/>
                <w:szCs w:val="20"/>
              </w:rPr>
            </w:pPr>
          </w:p>
          <w:p w14:paraId="4DBE90B2" w14:textId="22C1D35C" w:rsidR="00786E88" w:rsidRDefault="00786E88">
            <w:pPr>
              <w:pBdr>
                <w:top w:val="nil"/>
                <w:left w:val="nil"/>
                <w:bottom w:val="nil"/>
                <w:right w:val="nil"/>
                <w:between w:val="nil"/>
              </w:pBdr>
              <w:ind w:left="644"/>
              <w:rPr>
                <w:b/>
                <w:color w:val="000000"/>
                <w:sz w:val="20"/>
                <w:szCs w:val="20"/>
              </w:rPr>
            </w:pPr>
          </w:p>
          <w:p w14:paraId="00D629F9" w14:textId="3314D5C1" w:rsidR="00786E88" w:rsidRDefault="00786E88">
            <w:pPr>
              <w:pBdr>
                <w:top w:val="nil"/>
                <w:left w:val="nil"/>
                <w:bottom w:val="nil"/>
                <w:right w:val="nil"/>
                <w:between w:val="nil"/>
              </w:pBdr>
              <w:ind w:left="644"/>
              <w:rPr>
                <w:b/>
                <w:color w:val="000000"/>
                <w:sz w:val="20"/>
                <w:szCs w:val="20"/>
              </w:rPr>
            </w:pPr>
          </w:p>
          <w:p w14:paraId="41590B9B" w14:textId="101F0B05" w:rsidR="00786E88" w:rsidRDefault="00786E88">
            <w:pPr>
              <w:pBdr>
                <w:top w:val="nil"/>
                <w:left w:val="nil"/>
                <w:bottom w:val="nil"/>
                <w:right w:val="nil"/>
                <w:between w:val="nil"/>
              </w:pBdr>
              <w:ind w:left="644"/>
              <w:rPr>
                <w:b/>
                <w:color w:val="000000"/>
                <w:sz w:val="20"/>
                <w:szCs w:val="20"/>
              </w:rPr>
            </w:pPr>
          </w:p>
          <w:p w14:paraId="11F6888D" w14:textId="39E13282" w:rsidR="00786E88" w:rsidRDefault="00786E88">
            <w:pPr>
              <w:pBdr>
                <w:top w:val="nil"/>
                <w:left w:val="nil"/>
                <w:bottom w:val="nil"/>
                <w:right w:val="nil"/>
                <w:between w:val="nil"/>
              </w:pBdr>
              <w:ind w:left="644"/>
              <w:rPr>
                <w:b/>
                <w:color w:val="000000"/>
                <w:sz w:val="20"/>
                <w:szCs w:val="20"/>
              </w:rPr>
            </w:pPr>
          </w:p>
          <w:p w14:paraId="0F5B824A" w14:textId="44A21B49" w:rsidR="00786E88" w:rsidRDefault="00786E88">
            <w:pPr>
              <w:pBdr>
                <w:top w:val="nil"/>
                <w:left w:val="nil"/>
                <w:bottom w:val="nil"/>
                <w:right w:val="nil"/>
                <w:between w:val="nil"/>
              </w:pBdr>
              <w:ind w:left="644"/>
              <w:rPr>
                <w:b/>
                <w:color w:val="000000"/>
                <w:sz w:val="20"/>
                <w:szCs w:val="20"/>
              </w:rPr>
            </w:pPr>
          </w:p>
          <w:p w14:paraId="19FDA786" w14:textId="331077A7" w:rsidR="00786E88" w:rsidRDefault="00786E88">
            <w:pPr>
              <w:pBdr>
                <w:top w:val="nil"/>
                <w:left w:val="nil"/>
                <w:bottom w:val="nil"/>
                <w:right w:val="nil"/>
                <w:between w:val="nil"/>
              </w:pBdr>
              <w:ind w:left="644"/>
              <w:rPr>
                <w:b/>
                <w:color w:val="000000"/>
                <w:sz w:val="20"/>
                <w:szCs w:val="20"/>
              </w:rPr>
            </w:pPr>
          </w:p>
          <w:p w14:paraId="19CB0F72" w14:textId="1E1C50B9" w:rsidR="00786E88" w:rsidRDefault="00786E88">
            <w:pPr>
              <w:pBdr>
                <w:top w:val="nil"/>
                <w:left w:val="nil"/>
                <w:bottom w:val="nil"/>
                <w:right w:val="nil"/>
                <w:between w:val="nil"/>
              </w:pBdr>
              <w:ind w:left="644"/>
              <w:rPr>
                <w:b/>
                <w:color w:val="000000"/>
                <w:sz w:val="20"/>
                <w:szCs w:val="20"/>
              </w:rPr>
            </w:pPr>
          </w:p>
          <w:p w14:paraId="3F51878C" w14:textId="35C9E47F" w:rsidR="00786E88" w:rsidRDefault="00786E88">
            <w:pPr>
              <w:pBdr>
                <w:top w:val="nil"/>
                <w:left w:val="nil"/>
                <w:bottom w:val="nil"/>
                <w:right w:val="nil"/>
                <w:between w:val="nil"/>
              </w:pBdr>
              <w:ind w:left="644"/>
              <w:rPr>
                <w:b/>
                <w:color w:val="000000"/>
                <w:sz w:val="20"/>
                <w:szCs w:val="20"/>
              </w:rPr>
            </w:pPr>
          </w:p>
          <w:p w14:paraId="1D4F9F6D" w14:textId="77777777" w:rsidR="00786E88" w:rsidRDefault="00786E88">
            <w:pPr>
              <w:pBdr>
                <w:top w:val="nil"/>
                <w:left w:val="nil"/>
                <w:bottom w:val="nil"/>
                <w:right w:val="nil"/>
                <w:between w:val="nil"/>
              </w:pBdr>
              <w:ind w:left="644"/>
              <w:rPr>
                <w:color w:val="000000"/>
                <w:sz w:val="20"/>
                <w:szCs w:val="20"/>
              </w:rPr>
            </w:pPr>
          </w:p>
          <w:p w14:paraId="64BB8DC6" w14:textId="77777777" w:rsidR="00E87B78" w:rsidRDefault="00081B2A">
            <w:pPr>
              <w:numPr>
                <w:ilvl w:val="0"/>
                <w:numId w:val="2"/>
              </w:numPr>
              <w:pBdr>
                <w:top w:val="nil"/>
                <w:left w:val="nil"/>
                <w:bottom w:val="nil"/>
                <w:right w:val="nil"/>
                <w:between w:val="nil"/>
              </w:pBdr>
              <w:rPr>
                <w:b/>
                <w:color w:val="000000"/>
                <w:sz w:val="20"/>
                <w:szCs w:val="20"/>
              </w:rPr>
            </w:pPr>
            <w:r>
              <w:rPr>
                <w:b/>
                <w:color w:val="000000"/>
                <w:sz w:val="20"/>
                <w:szCs w:val="20"/>
              </w:rPr>
              <w:t>Actiepunten</w:t>
            </w:r>
          </w:p>
          <w:p w14:paraId="0A3ABFF9" w14:textId="033ACC74" w:rsidR="00E87B78" w:rsidRDefault="00081B2A" w:rsidP="00AC7115">
            <w:pPr>
              <w:keepNext/>
              <w:numPr>
                <w:ilvl w:val="0"/>
                <w:numId w:val="5"/>
              </w:numPr>
              <w:rPr>
                <w:sz w:val="20"/>
                <w:szCs w:val="20"/>
              </w:rPr>
            </w:pPr>
            <w:r>
              <w:rPr>
                <w:sz w:val="20"/>
                <w:szCs w:val="20"/>
              </w:rPr>
              <w:t xml:space="preserve">Reflectie Medewerkers-tevredenheidsonderzoek  </w:t>
            </w:r>
            <w:r w:rsidR="00786E88">
              <w:rPr>
                <w:color w:val="00B050"/>
                <w:sz w:val="20"/>
                <w:szCs w:val="20"/>
              </w:rPr>
              <w:t>V (afgerond)</w:t>
            </w:r>
          </w:p>
          <w:p w14:paraId="0AE35B2C" w14:textId="24F0FF42" w:rsidR="00E87B78" w:rsidRDefault="00786E88" w:rsidP="00AC7115">
            <w:pPr>
              <w:keepNext/>
              <w:numPr>
                <w:ilvl w:val="1"/>
                <w:numId w:val="5"/>
              </w:numPr>
              <w:rPr>
                <w:sz w:val="20"/>
                <w:szCs w:val="20"/>
              </w:rPr>
            </w:pPr>
            <w:r>
              <w:rPr>
                <w:sz w:val="20"/>
                <w:szCs w:val="20"/>
              </w:rPr>
              <w:t>Directie heeft de resultaten gedeeld met de MR.</w:t>
            </w:r>
          </w:p>
          <w:p w14:paraId="4C7D488A" w14:textId="4E5D3766" w:rsidR="00786E88" w:rsidRDefault="00786E88" w:rsidP="00AC7115">
            <w:pPr>
              <w:keepNext/>
              <w:numPr>
                <w:ilvl w:val="1"/>
                <w:numId w:val="5"/>
              </w:numPr>
              <w:rPr>
                <w:sz w:val="20"/>
                <w:szCs w:val="20"/>
              </w:rPr>
            </w:pPr>
            <w:r>
              <w:rPr>
                <w:sz w:val="20"/>
                <w:szCs w:val="20"/>
              </w:rPr>
              <w:t>De cijfers geven géén aanleiding om aanpak te herzien, want er zijn vrijwel alleen maar hoge cijfers.</w:t>
            </w:r>
          </w:p>
          <w:p w14:paraId="692318CC" w14:textId="6EF34066" w:rsidR="00786E88" w:rsidRDefault="00786E88" w:rsidP="00AC7115">
            <w:pPr>
              <w:keepNext/>
              <w:numPr>
                <w:ilvl w:val="1"/>
                <w:numId w:val="5"/>
              </w:numPr>
              <w:rPr>
                <w:sz w:val="20"/>
                <w:szCs w:val="20"/>
              </w:rPr>
            </w:pPr>
            <w:r>
              <w:rPr>
                <w:sz w:val="20"/>
                <w:szCs w:val="20"/>
              </w:rPr>
              <w:t>Enige die met een 6 laag scoort is de werkdruk. 50% van de leerkrachten is positief ook over de invloed erop, maar 20% is negatief en ook over de invloed erop. Dit is een bekend probleem, waar volgens de directie weinig invloed op is</w:t>
            </w:r>
            <w:r>
              <w:rPr>
                <w:sz w:val="20"/>
                <w:szCs w:val="20"/>
              </w:rPr>
              <w:t>.</w:t>
            </w:r>
            <w:r w:rsidR="00081B2A">
              <w:rPr>
                <w:sz w:val="20"/>
                <w:szCs w:val="20"/>
              </w:rPr>
              <w:t xml:space="preserve"> Wel word</w:t>
            </w:r>
            <w:r w:rsidR="0078136A">
              <w:rPr>
                <w:sz w:val="20"/>
                <w:szCs w:val="20"/>
              </w:rPr>
              <w:t>en</w:t>
            </w:r>
            <w:r w:rsidR="00081B2A">
              <w:rPr>
                <w:sz w:val="20"/>
                <w:szCs w:val="20"/>
              </w:rPr>
              <w:t xml:space="preserve"> collega’s regelmatig gevraagd op welke wijze de werkdruk omlaag gebracht kan worden met behoud van kwaliteit.</w:t>
            </w:r>
            <w:r w:rsidR="0078136A" w:rsidRPr="0078136A">
              <w:rPr>
                <w:rFonts w:ascii="Helvetica" w:hAnsi="Helvetica"/>
                <w:color w:val="222222"/>
                <w:sz w:val="15"/>
                <w:szCs w:val="15"/>
                <w:shd w:val="clear" w:color="auto" w:fill="FFFFFF"/>
              </w:rPr>
              <w:t xml:space="preserve"> </w:t>
            </w:r>
            <w:r w:rsidR="0078136A">
              <w:rPr>
                <w:sz w:val="20"/>
                <w:szCs w:val="20"/>
              </w:rPr>
              <w:t>De MR heeft de tip</w:t>
            </w:r>
            <w:r w:rsidR="0078136A" w:rsidRPr="0078136A">
              <w:rPr>
                <w:sz w:val="20"/>
                <w:szCs w:val="20"/>
              </w:rPr>
              <w:t xml:space="preserve"> gegeven om een MBO klankbordgroep samen te stellen en vanuit daar samen te kijken naar het verbeteren van het punt werkdruk</w:t>
            </w:r>
            <w:r w:rsidR="0078136A">
              <w:rPr>
                <w:sz w:val="20"/>
                <w:szCs w:val="20"/>
              </w:rPr>
              <w:t>.</w:t>
            </w:r>
          </w:p>
          <w:p w14:paraId="1B80E0B2" w14:textId="1F83B555" w:rsidR="00E87B78" w:rsidRPr="00786E88" w:rsidRDefault="00786E88" w:rsidP="00786E88">
            <w:pPr>
              <w:keepNext/>
              <w:numPr>
                <w:ilvl w:val="0"/>
                <w:numId w:val="5"/>
              </w:numPr>
              <w:rPr>
                <w:sz w:val="20"/>
                <w:szCs w:val="20"/>
              </w:rPr>
            </w:pPr>
            <w:r>
              <w:rPr>
                <w:sz w:val="20"/>
                <w:szCs w:val="20"/>
              </w:rPr>
              <w:t xml:space="preserve">Accorderen schoolfonds 2021/2022 </w:t>
            </w:r>
            <w:r>
              <w:rPr>
                <w:color w:val="00B050"/>
                <w:sz w:val="20"/>
                <w:szCs w:val="20"/>
              </w:rPr>
              <w:t xml:space="preserve">V (afgerond) </w:t>
            </w:r>
          </w:p>
          <w:p w14:paraId="3A38C66F" w14:textId="1F68FBA5" w:rsidR="00E87B78" w:rsidRDefault="00786E88" w:rsidP="00AC7115">
            <w:pPr>
              <w:keepNext/>
              <w:numPr>
                <w:ilvl w:val="0"/>
                <w:numId w:val="5"/>
              </w:numPr>
              <w:rPr>
                <w:sz w:val="20"/>
                <w:szCs w:val="20"/>
              </w:rPr>
            </w:pPr>
            <w:r>
              <w:rPr>
                <w:sz w:val="20"/>
                <w:szCs w:val="20"/>
              </w:rPr>
              <w:t xml:space="preserve">(Nieuwe) Begroting schoolfonds 2022/2023 </w:t>
            </w:r>
            <w:r>
              <w:rPr>
                <w:color w:val="00B050"/>
                <w:sz w:val="20"/>
                <w:szCs w:val="20"/>
              </w:rPr>
              <w:t xml:space="preserve">V (afgerond) </w:t>
            </w:r>
          </w:p>
          <w:p w14:paraId="2F216BE3" w14:textId="3A8FBAA2" w:rsidR="00E87B78" w:rsidRDefault="00786E88" w:rsidP="00AC7115">
            <w:pPr>
              <w:keepNext/>
              <w:numPr>
                <w:ilvl w:val="1"/>
                <w:numId w:val="5"/>
              </w:numPr>
              <w:rPr>
                <w:sz w:val="20"/>
                <w:szCs w:val="20"/>
              </w:rPr>
            </w:pPr>
            <w:r>
              <w:rPr>
                <w:sz w:val="20"/>
                <w:szCs w:val="20"/>
              </w:rPr>
              <w:t>Zie agendapunt 3 update schoolfonds 2022/2023</w:t>
            </w:r>
          </w:p>
          <w:p w14:paraId="3034BBF5" w14:textId="77777777" w:rsidR="00E87B78" w:rsidRDefault="00081B2A" w:rsidP="00AC7115">
            <w:pPr>
              <w:keepNext/>
              <w:numPr>
                <w:ilvl w:val="0"/>
                <w:numId w:val="5"/>
              </w:numPr>
              <w:rPr>
                <w:sz w:val="20"/>
                <w:szCs w:val="20"/>
              </w:rPr>
            </w:pPr>
            <w:r>
              <w:rPr>
                <w:sz w:val="20"/>
                <w:szCs w:val="20"/>
              </w:rPr>
              <w:t xml:space="preserve">Accorderen schoolfonds 2021/2022 </w:t>
            </w:r>
            <w:r>
              <w:rPr>
                <w:color w:val="00B050"/>
                <w:sz w:val="20"/>
                <w:szCs w:val="20"/>
              </w:rPr>
              <w:t xml:space="preserve">V (afgerond) </w:t>
            </w:r>
          </w:p>
          <w:p w14:paraId="721B6D55" w14:textId="77777777" w:rsidR="00E87B78" w:rsidRDefault="00081B2A" w:rsidP="00AC7115">
            <w:pPr>
              <w:keepNext/>
              <w:numPr>
                <w:ilvl w:val="1"/>
                <w:numId w:val="5"/>
              </w:numPr>
              <w:rPr>
                <w:sz w:val="20"/>
                <w:szCs w:val="20"/>
              </w:rPr>
            </w:pPr>
            <w:r>
              <w:rPr>
                <w:sz w:val="20"/>
                <w:szCs w:val="20"/>
              </w:rPr>
              <w:t>De voorzitter tekent het schoolfonds buiten de vergadering af.</w:t>
            </w:r>
          </w:p>
          <w:p w14:paraId="5D00F89B" w14:textId="77777777" w:rsidR="00E87B78" w:rsidRDefault="00081B2A" w:rsidP="00AC7115">
            <w:pPr>
              <w:keepNext/>
              <w:numPr>
                <w:ilvl w:val="0"/>
                <w:numId w:val="5"/>
              </w:numPr>
              <w:rPr>
                <w:sz w:val="20"/>
                <w:szCs w:val="20"/>
              </w:rPr>
            </w:pPr>
            <w:r>
              <w:rPr>
                <w:sz w:val="20"/>
                <w:szCs w:val="20"/>
              </w:rPr>
              <w:t xml:space="preserve">Contact Wijkraad m.b.t. zebrapad / verkeersveiligheid </w:t>
            </w:r>
            <w:r>
              <w:rPr>
                <w:color w:val="F1C232"/>
                <w:sz w:val="20"/>
                <w:szCs w:val="20"/>
              </w:rPr>
              <w:t>(update)</w:t>
            </w:r>
          </w:p>
          <w:p w14:paraId="094E33F2" w14:textId="77A11ED4" w:rsidR="00E87B78" w:rsidRDefault="00786E88" w:rsidP="00AC7115">
            <w:pPr>
              <w:keepNext/>
              <w:numPr>
                <w:ilvl w:val="1"/>
                <w:numId w:val="5"/>
              </w:numPr>
              <w:rPr>
                <w:sz w:val="20"/>
                <w:szCs w:val="20"/>
              </w:rPr>
            </w:pPr>
            <w:r>
              <w:rPr>
                <w:sz w:val="20"/>
                <w:szCs w:val="20"/>
              </w:rPr>
              <w:t>Wijkraad heeft een plattegrond in kaart gebracht van knelpunten voor de verkeersveiligheid t.b.v. de Gemeente.</w:t>
            </w:r>
          </w:p>
          <w:p w14:paraId="7B28A333" w14:textId="02079C68" w:rsidR="00786E88" w:rsidRDefault="00786E88" w:rsidP="00AC7115">
            <w:pPr>
              <w:keepNext/>
              <w:numPr>
                <w:ilvl w:val="1"/>
                <w:numId w:val="5"/>
              </w:numPr>
              <w:rPr>
                <w:sz w:val="20"/>
                <w:szCs w:val="20"/>
              </w:rPr>
            </w:pPr>
            <w:r>
              <w:rPr>
                <w:sz w:val="20"/>
                <w:szCs w:val="20"/>
              </w:rPr>
              <w:t>Update reactie gemeente volgt nog.</w:t>
            </w:r>
          </w:p>
          <w:p w14:paraId="7907E42C" w14:textId="59A0ABB2" w:rsidR="001516C0" w:rsidRDefault="001516C0" w:rsidP="00AC7115">
            <w:pPr>
              <w:keepNext/>
              <w:numPr>
                <w:ilvl w:val="1"/>
                <w:numId w:val="5"/>
              </w:numPr>
              <w:rPr>
                <w:sz w:val="20"/>
                <w:szCs w:val="20"/>
              </w:rPr>
            </w:pPr>
            <w:r>
              <w:rPr>
                <w:sz w:val="20"/>
                <w:szCs w:val="20"/>
              </w:rPr>
              <w:t>Daarnaast zijn er nog twee mogelijkheden; Veilig Verkeer NL en SOWAB WURX die toegelicht worden.</w:t>
            </w:r>
          </w:p>
          <w:p w14:paraId="03E7B34B" w14:textId="49C03990" w:rsidR="001516C0" w:rsidRDefault="001516C0" w:rsidP="00AC7115">
            <w:pPr>
              <w:keepNext/>
              <w:numPr>
                <w:ilvl w:val="1"/>
                <w:numId w:val="5"/>
              </w:numPr>
              <w:rPr>
                <w:sz w:val="20"/>
                <w:szCs w:val="20"/>
              </w:rPr>
            </w:pPr>
            <w:r>
              <w:rPr>
                <w:sz w:val="20"/>
                <w:szCs w:val="20"/>
              </w:rPr>
              <w:t>Veilig Verkeerd NL kan helpen bij onder aandacht brengen van onveilige punten bij de gemeente.</w:t>
            </w:r>
          </w:p>
          <w:p w14:paraId="6E6D1F67" w14:textId="32147E51" w:rsidR="001516C0" w:rsidRDefault="001516C0" w:rsidP="00AC7115">
            <w:pPr>
              <w:keepNext/>
              <w:numPr>
                <w:ilvl w:val="1"/>
                <w:numId w:val="5"/>
              </w:numPr>
              <w:rPr>
                <w:sz w:val="20"/>
                <w:szCs w:val="20"/>
              </w:rPr>
            </w:pPr>
            <w:r>
              <w:rPr>
                <w:sz w:val="20"/>
                <w:szCs w:val="20"/>
              </w:rPr>
              <w:t xml:space="preserve">SOWAB WURX kan (betaald) een scan maken en helpen de situatie te verbeteren (contact Politie en Gemeente) en ongewenst gedrag in kaart brengen, maar ook positieve bekrachtiging. Daarnaast ook een protocol </w:t>
            </w:r>
            <w:r w:rsidR="00081B2A">
              <w:rPr>
                <w:sz w:val="20"/>
                <w:szCs w:val="20"/>
              </w:rPr>
              <w:t>opstellen</w:t>
            </w:r>
            <w:r>
              <w:rPr>
                <w:sz w:val="20"/>
                <w:szCs w:val="20"/>
              </w:rPr>
              <w:t xml:space="preserve">. </w:t>
            </w:r>
          </w:p>
          <w:p w14:paraId="68BCAAAA" w14:textId="5439F2C9" w:rsidR="001516C0" w:rsidRDefault="001516C0" w:rsidP="00AC7115">
            <w:pPr>
              <w:keepNext/>
              <w:numPr>
                <w:ilvl w:val="1"/>
                <w:numId w:val="5"/>
              </w:numPr>
              <w:rPr>
                <w:sz w:val="20"/>
                <w:szCs w:val="20"/>
              </w:rPr>
            </w:pPr>
            <w:r>
              <w:rPr>
                <w:sz w:val="20"/>
                <w:szCs w:val="20"/>
              </w:rPr>
              <w:t>Directie vindt SOWAB WURX een interessant initiatief.</w:t>
            </w:r>
          </w:p>
          <w:p w14:paraId="182B7208" w14:textId="77777777" w:rsidR="00E87B78" w:rsidRDefault="00081B2A" w:rsidP="00AC7115">
            <w:pPr>
              <w:keepNext/>
              <w:numPr>
                <w:ilvl w:val="0"/>
                <w:numId w:val="5"/>
              </w:numPr>
              <w:rPr>
                <w:sz w:val="20"/>
                <w:szCs w:val="20"/>
              </w:rPr>
            </w:pPr>
            <w:r>
              <w:rPr>
                <w:sz w:val="20"/>
                <w:szCs w:val="20"/>
              </w:rPr>
              <w:t xml:space="preserve">Contact Wijkraad m.b.t. autovrije week </w:t>
            </w:r>
            <w:r>
              <w:rPr>
                <w:color w:val="F1C232"/>
                <w:sz w:val="20"/>
                <w:szCs w:val="20"/>
              </w:rPr>
              <w:t>(update)</w:t>
            </w:r>
          </w:p>
          <w:p w14:paraId="55C24956" w14:textId="2110E99E" w:rsidR="00E87B78" w:rsidRDefault="00786E88" w:rsidP="00AC7115">
            <w:pPr>
              <w:keepNext/>
              <w:numPr>
                <w:ilvl w:val="1"/>
                <w:numId w:val="5"/>
              </w:numPr>
              <w:rPr>
                <w:sz w:val="20"/>
                <w:szCs w:val="20"/>
              </w:rPr>
            </w:pPr>
            <w:r>
              <w:rPr>
                <w:sz w:val="20"/>
                <w:szCs w:val="20"/>
              </w:rPr>
              <w:t xml:space="preserve">Initiatief moet plaatsvinden vanuit de scholen. Besloten wordt een mail uit te zenden naar andere scholen om gezamenlijk </w:t>
            </w:r>
            <w:r w:rsidR="001516C0">
              <w:rPr>
                <w:sz w:val="20"/>
                <w:szCs w:val="20"/>
              </w:rPr>
              <w:t>een initiatief te ondernemen.</w:t>
            </w:r>
          </w:p>
          <w:p w14:paraId="20DF1ED4" w14:textId="600384B9" w:rsidR="001516C0" w:rsidRDefault="001516C0" w:rsidP="00AC7115">
            <w:pPr>
              <w:keepNext/>
              <w:numPr>
                <w:ilvl w:val="1"/>
                <w:numId w:val="5"/>
              </w:numPr>
              <w:rPr>
                <w:sz w:val="20"/>
                <w:szCs w:val="20"/>
              </w:rPr>
            </w:pPr>
            <w:r>
              <w:rPr>
                <w:sz w:val="20"/>
                <w:szCs w:val="20"/>
              </w:rPr>
              <w:t>Naar aanleiding van deze reactie bepalen we of we wel of géén vervolg geven.</w:t>
            </w:r>
          </w:p>
          <w:p w14:paraId="19845D6F" w14:textId="77777777" w:rsidR="00E87B78" w:rsidRDefault="00081B2A" w:rsidP="00AC7115">
            <w:pPr>
              <w:keepNext/>
              <w:numPr>
                <w:ilvl w:val="0"/>
                <w:numId w:val="5"/>
              </w:numPr>
              <w:rPr>
                <w:sz w:val="20"/>
                <w:szCs w:val="20"/>
              </w:rPr>
            </w:pPr>
            <w:r>
              <w:rPr>
                <w:sz w:val="20"/>
                <w:szCs w:val="20"/>
              </w:rPr>
              <w:t>Kwaliteit onderwijs vervanging bij grote scholen</w:t>
            </w:r>
          </w:p>
          <w:p w14:paraId="0601221A" w14:textId="3509C769" w:rsidR="00E87B78" w:rsidRDefault="00081B2A" w:rsidP="00AC7115">
            <w:pPr>
              <w:keepNext/>
              <w:numPr>
                <w:ilvl w:val="1"/>
                <w:numId w:val="5"/>
              </w:numPr>
              <w:rPr>
                <w:sz w:val="20"/>
                <w:szCs w:val="20"/>
              </w:rPr>
            </w:pPr>
            <w:r>
              <w:rPr>
                <w:sz w:val="20"/>
                <w:szCs w:val="20"/>
              </w:rPr>
              <w:t>Blijft staan.</w:t>
            </w:r>
          </w:p>
          <w:p w14:paraId="5333E015" w14:textId="77777777" w:rsidR="00AC7115" w:rsidRDefault="00AC7115" w:rsidP="00AC7115">
            <w:pPr>
              <w:keepNext/>
              <w:ind w:left="1440"/>
              <w:rPr>
                <w:sz w:val="20"/>
                <w:szCs w:val="20"/>
              </w:rPr>
            </w:pPr>
          </w:p>
          <w:p w14:paraId="7485EA74" w14:textId="77777777" w:rsidR="00E87B78" w:rsidRDefault="00081B2A">
            <w:pPr>
              <w:numPr>
                <w:ilvl w:val="0"/>
                <w:numId w:val="2"/>
              </w:numPr>
              <w:pBdr>
                <w:top w:val="nil"/>
                <w:left w:val="nil"/>
                <w:bottom w:val="nil"/>
                <w:right w:val="nil"/>
                <w:between w:val="nil"/>
              </w:pBdr>
              <w:rPr>
                <w:b/>
                <w:color w:val="000000"/>
                <w:sz w:val="20"/>
                <w:szCs w:val="20"/>
              </w:rPr>
            </w:pPr>
            <w:r>
              <w:rPr>
                <w:b/>
                <w:color w:val="000000"/>
                <w:sz w:val="20"/>
                <w:szCs w:val="20"/>
              </w:rPr>
              <w:t>Rondvraag met directie</w:t>
            </w:r>
          </w:p>
          <w:p w14:paraId="50804805" w14:textId="77777777" w:rsidR="00E87B78" w:rsidRDefault="00081B2A">
            <w:pPr>
              <w:pBdr>
                <w:top w:val="nil"/>
                <w:left w:val="nil"/>
                <w:bottom w:val="nil"/>
                <w:right w:val="nil"/>
                <w:between w:val="nil"/>
              </w:pBdr>
              <w:ind w:left="644"/>
              <w:rPr>
                <w:color w:val="000000"/>
                <w:sz w:val="20"/>
                <w:szCs w:val="20"/>
              </w:rPr>
            </w:pPr>
            <w:r>
              <w:rPr>
                <w:color w:val="000000"/>
                <w:sz w:val="20"/>
                <w:szCs w:val="20"/>
              </w:rPr>
              <w:t>Geen vragen</w:t>
            </w:r>
          </w:p>
        </w:tc>
        <w:tc>
          <w:tcPr>
            <w:tcW w:w="1127" w:type="dxa"/>
          </w:tcPr>
          <w:p w14:paraId="6457C699" w14:textId="77777777" w:rsidR="00E87B78" w:rsidRDefault="00081B2A">
            <w:pPr>
              <w:rPr>
                <w:sz w:val="20"/>
                <w:szCs w:val="20"/>
              </w:rPr>
            </w:pPr>
            <w:r>
              <w:rPr>
                <w:sz w:val="20"/>
                <w:szCs w:val="20"/>
              </w:rPr>
              <w:lastRenderedPageBreak/>
              <w:br/>
            </w:r>
            <w:r>
              <w:rPr>
                <w:sz w:val="20"/>
                <w:szCs w:val="20"/>
              </w:rPr>
              <w:br/>
            </w:r>
            <w:r>
              <w:rPr>
                <w:sz w:val="20"/>
                <w:szCs w:val="20"/>
              </w:rPr>
              <w:br/>
            </w:r>
          </w:p>
          <w:p w14:paraId="166AD32C" w14:textId="77777777" w:rsidR="00E87B78" w:rsidRDefault="00E87B78">
            <w:pPr>
              <w:rPr>
                <w:sz w:val="20"/>
                <w:szCs w:val="20"/>
              </w:rPr>
            </w:pPr>
          </w:p>
          <w:p w14:paraId="1B33EE91" w14:textId="77777777" w:rsidR="00E87B78" w:rsidRDefault="00E87B78">
            <w:pPr>
              <w:rPr>
                <w:sz w:val="20"/>
                <w:szCs w:val="20"/>
              </w:rPr>
            </w:pPr>
          </w:p>
        </w:tc>
      </w:tr>
    </w:tbl>
    <w:p w14:paraId="595B8735" w14:textId="77777777" w:rsidR="00E87B78" w:rsidRDefault="00E87B78">
      <w:pPr>
        <w:spacing w:after="0" w:line="240" w:lineRule="auto"/>
        <w:rPr>
          <w:i/>
          <w:u w:val="single"/>
        </w:rPr>
      </w:pPr>
    </w:p>
    <w:p w14:paraId="275EDD5D" w14:textId="77777777" w:rsidR="00E87B78" w:rsidRDefault="00081B2A">
      <w:pPr>
        <w:spacing w:after="0" w:line="240" w:lineRule="auto"/>
        <w:rPr>
          <w:i/>
          <w:u w:val="single"/>
        </w:rPr>
      </w:pPr>
      <w:r>
        <w:br w:type="page"/>
      </w:r>
    </w:p>
    <w:p w14:paraId="7D5EFBD8" w14:textId="77777777" w:rsidR="00E87B78" w:rsidRDefault="00081B2A">
      <w:pPr>
        <w:spacing w:after="0" w:line="240" w:lineRule="auto"/>
        <w:rPr>
          <w:i/>
          <w:u w:val="single"/>
        </w:rPr>
      </w:pPr>
      <w:r>
        <w:rPr>
          <w:i/>
          <w:u w:val="single"/>
        </w:rPr>
        <w:lastRenderedPageBreak/>
        <w:t>MR (20:30 – 21:30 uur)</w:t>
      </w:r>
    </w:p>
    <w:p w14:paraId="3FF07D1D" w14:textId="77777777" w:rsidR="00E87B78" w:rsidRDefault="00E87B78">
      <w:pPr>
        <w:spacing w:after="0" w:line="240" w:lineRule="auto"/>
        <w:rPr>
          <w:b/>
          <w:sz w:val="20"/>
          <w:szCs w:val="20"/>
        </w:rPr>
      </w:pPr>
    </w:p>
    <w:tbl>
      <w:tblPr>
        <w:tblStyle w:val="a1"/>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3"/>
        <w:gridCol w:w="2547"/>
      </w:tblGrid>
      <w:tr w:rsidR="00E87B78" w14:paraId="5CFDF6EE" w14:textId="77777777">
        <w:trPr>
          <w:trHeight w:val="497"/>
        </w:trPr>
        <w:tc>
          <w:tcPr>
            <w:tcW w:w="6513" w:type="dxa"/>
          </w:tcPr>
          <w:p w14:paraId="07FC8DE4" w14:textId="77777777" w:rsidR="00E87B78" w:rsidRDefault="00081B2A">
            <w:pPr>
              <w:rPr>
                <w:b/>
                <w:sz w:val="20"/>
                <w:szCs w:val="20"/>
              </w:rPr>
            </w:pPr>
            <w:r>
              <w:rPr>
                <w:b/>
                <w:sz w:val="20"/>
                <w:szCs w:val="20"/>
              </w:rPr>
              <w:t>AGENDAPUNTEN</w:t>
            </w:r>
          </w:p>
        </w:tc>
        <w:tc>
          <w:tcPr>
            <w:tcW w:w="2547" w:type="dxa"/>
          </w:tcPr>
          <w:p w14:paraId="7EDC1AD2" w14:textId="77777777" w:rsidR="00E87B78" w:rsidRDefault="00081B2A">
            <w:pPr>
              <w:rPr>
                <w:b/>
                <w:sz w:val="20"/>
                <w:szCs w:val="20"/>
              </w:rPr>
            </w:pPr>
            <w:r>
              <w:rPr>
                <w:b/>
                <w:sz w:val="20"/>
                <w:szCs w:val="20"/>
              </w:rPr>
              <w:t>BEVOEGDHEID MR</w:t>
            </w:r>
          </w:p>
        </w:tc>
      </w:tr>
      <w:tr w:rsidR="00E87B78" w14:paraId="78CEBE73" w14:textId="77777777">
        <w:tc>
          <w:tcPr>
            <w:tcW w:w="6513" w:type="dxa"/>
          </w:tcPr>
          <w:p w14:paraId="15F6E00E" w14:textId="23D305DD" w:rsidR="00E87B78" w:rsidRDefault="00081B2A">
            <w:pPr>
              <w:numPr>
                <w:ilvl w:val="0"/>
                <w:numId w:val="2"/>
              </w:numPr>
              <w:pBdr>
                <w:top w:val="nil"/>
                <w:left w:val="nil"/>
                <w:bottom w:val="nil"/>
                <w:right w:val="nil"/>
                <w:between w:val="nil"/>
              </w:pBdr>
              <w:rPr>
                <w:b/>
                <w:color w:val="000000"/>
                <w:sz w:val="20"/>
                <w:szCs w:val="20"/>
              </w:rPr>
            </w:pPr>
            <w:r>
              <w:rPr>
                <w:b/>
                <w:color w:val="000000"/>
                <w:sz w:val="20"/>
                <w:szCs w:val="20"/>
              </w:rPr>
              <w:t>Ouderbetrokkenheid</w:t>
            </w:r>
            <w:r w:rsidR="001516C0">
              <w:rPr>
                <w:b/>
                <w:color w:val="000000"/>
                <w:sz w:val="20"/>
                <w:szCs w:val="20"/>
              </w:rPr>
              <w:t xml:space="preserve"> update</w:t>
            </w:r>
          </w:p>
          <w:p w14:paraId="3AFE3986" w14:textId="5375CCFC" w:rsidR="00E87B78" w:rsidRDefault="00081B2A" w:rsidP="00AC7115">
            <w:pPr>
              <w:keepNext/>
              <w:numPr>
                <w:ilvl w:val="0"/>
                <w:numId w:val="5"/>
              </w:numPr>
              <w:rPr>
                <w:sz w:val="20"/>
                <w:szCs w:val="20"/>
              </w:rPr>
            </w:pPr>
            <w:r>
              <w:rPr>
                <w:sz w:val="20"/>
                <w:szCs w:val="20"/>
              </w:rPr>
              <w:t>V. Ramdas en P. van Wijnen</w:t>
            </w:r>
            <w:r w:rsidR="001516C0">
              <w:rPr>
                <w:sz w:val="20"/>
                <w:szCs w:val="20"/>
              </w:rPr>
              <w:t xml:space="preserve"> en B. Leenman hebben samengezeten om kick-off vorm te geven.</w:t>
            </w:r>
          </w:p>
          <w:p w14:paraId="45F1AB9C" w14:textId="7C030F0A" w:rsidR="00E87B78" w:rsidRDefault="001516C0" w:rsidP="00AC7115">
            <w:pPr>
              <w:keepNext/>
              <w:numPr>
                <w:ilvl w:val="0"/>
                <w:numId w:val="5"/>
              </w:numPr>
              <w:rPr>
                <w:sz w:val="20"/>
                <w:szCs w:val="20"/>
              </w:rPr>
            </w:pPr>
            <w:bookmarkStart w:id="0" w:name="_heading=h.ez048na9j9s5" w:colFirst="0" w:colLast="0"/>
            <w:bookmarkEnd w:id="0"/>
            <w:r>
              <w:rPr>
                <w:sz w:val="20"/>
                <w:szCs w:val="20"/>
              </w:rPr>
              <w:t>De kick-ff vindt op dinsdag 18 april 19:30.</w:t>
            </w:r>
          </w:p>
          <w:p w14:paraId="63516905" w14:textId="573EB853" w:rsidR="00E87B78" w:rsidRDefault="001516C0" w:rsidP="00AC7115">
            <w:pPr>
              <w:keepNext/>
              <w:numPr>
                <w:ilvl w:val="0"/>
                <w:numId w:val="5"/>
              </w:numPr>
              <w:rPr>
                <w:sz w:val="20"/>
                <w:szCs w:val="20"/>
              </w:rPr>
            </w:pPr>
            <w:bookmarkStart w:id="1" w:name="_heading=h.e9ir682ky87h" w:colFirst="0" w:colLast="0"/>
            <w:bookmarkEnd w:id="1"/>
            <w:r>
              <w:rPr>
                <w:sz w:val="20"/>
                <w:szCs w:val="20"/>
              </w:rPr>
              <w:t>De directeur van school en ook evenementencoördinator (tevens klankbord namens personeel) is aanwezig.</w:t>
            </w:r>
          </w:p>
          <w:p w14:paraId="62559602" w14:textId="1FCD1C37" w:rsidR="00E87B78" w:rsidRDefault="001516C0" w:rsidP="00AC7115">
            <w:pPr>
              <w:keepNext/>
              <w:numPr>
                <w:ilvl w:val="0"/>
                <w:numId w:val="5"/>
              </w:numPr>
              <w:rPr>
                <w:sz w:val="20"/>
                <w:szCs w:val="20"/>
              </w:rPr>
            </w:pPr>
            <w:bookmarkStart w:id="2" w:name="_heading=h.aq7pl1ha4tb2" w:colFirst="0" w:colLast="0"/>
            <w:bookmarkEnd w:id="2"/>
            <w:r>
              <w:rPr>
                <w:sz w:val="20"/>
                <w:szCs w:val="20"/>
              </w:rPr>
              <w:t>Groep van 8 ouders is uitgenodigd. Deze moeten de komende week nog volledig worden gemaakt.</w:t>
            </w:r>
          </w:p>
          <w:p w14:paraId="0868C53D" w14:textId="0D2AC150" w:rsidR="00E87B78" w:rsidRDefault="00081B2A">
            <w:pPr>
              <w:numPr>
                <w:ilvl w:val="0"/>
                <w:numId w:val="2"/>
              </w:numPr>
              <w:pBdr>
                <w:top w:val="nil"/>
                <w:left w:val="nil"/>
                <w:bottom w:val="nil"/>
                <w:right w:val="nil"/>
                <w:between w:val="nil"/>
              </w:pBdr>
              <w:rPr>
                <w:b/>
                <w:color w:val="000000"/>
                <w:sz w:val="20"/>
                <w:szCs w:val="20"/>
              </w:rPr>
            </w:pPr>
            <w:r>
              <w:rPr>
                <w:b/>
                <w:color w:val="000000"/>
                <w:sz w:val="20"/>
                <w:szCs w:val="20"/>
              </w:rPr>
              <w:t xml:space="preserve">Rondvraag </w:t>
            </w:r>
          </w:p>
          <w:p w14:paraId="3C46E0DF" w14:textId="08225635" w:rsidR="00294AF7" w:rsidRPr="00294AF7" w:rsidRDefault="00294AF7" w:rsidP="00294AF7">
            <w:pPr>
              <w:pBdr>
                <w:top w:val="nil"/>
                <w:left w:val="nil"/>
                <w:bottom w:val="nil"/>
                <w:right w:val="nil"/>
                <w:between w:val="nil"/>
              </w:pBdr>
              <w:ind w:left="283"/>
              <w:rPr>
                <w:bCs/>
                <w:color w:val="000000"/>
                <w:sz w:val="20"/>
                <w:szCs w:val="20"/>
              </w:rPr>
            </w:pPr>
            <w:r w:rsidRPr="00294AF7">
              <w:rPr>
                <w:bCs/>
                <w:color w:val="000000"/>
                <w:sz w:val="20"/>
                <w:szCs w:val="20"/>
              </w:rPr>
              <w:t>Opgemerkt wordt dat de samenwerking binnen de MR constructief is en afgelopen jaar verbeterd.</w:t>
            </w:r>
          </w:p>
          <w:p w14:paraId="366367F6" w14:textId="77777777" w:rsidR="00E87B78" w:rsidRDefault="00081B2A">
            <w:pPr>
              <w:numPr>
                <w:ilvl w:val="0"/>
                <w:numId w:val="2"/>
              </w:numPr>
              <w:pBdr>
                <w:top w:val="nil"/>
                <w:left w:val="nil"/>
                <w:bottom w:val="nil"/>
                <w:right w:val="nil"/>
                <w:between w:val="nil"/>
              </w:pBdr>
              <w:rPr>
                <w:b/>
                <w:color w:val="000000"/>
                <w:sz w:val="20"/>
                <w:szCs w:val="20"/>
              </w:rPr>
            </w:pPr>
            <w:r>
              <w:rPr>
                <w:b/>
                <w:color w:val="000000"/>
                <w:sz w:val="20"/>
                <w:szCs w:val="20"/>
              </w:rPr>
              <w:t xml:space="preserve">Afsluiting </w:t>
            </w:r>
          </w:p>
          <w:p w14:paraId="1E98280E" w14:textId="77777777" w:rsidR="00E87B78" w:rsidRDefault="00E87B78">
            <w:pPr>
              <w:rPr>
                <w:b/>
                <w:sz w:val="20"/>
                <w:szCs w:val="20"/>
              </w:rPr>
            </w:pPr>
          </w:p>
        </w:tc>
        <w:tc>
          <w:tcPr>
            <w:tcW w:w="2547" w:type="dxa"/>
          </w:tcPr>
          <w:p w14:paraId="4E4552D6" w14:textId="77777777" w:rsidR="00E87B78" w:rsidRDefault="00E87B78">
            <w:pPr>
              <w:ind w:left="360"/>
              <w:rPr>
                <w:sz w:val="20"/>
                <w:szCs w:val="20"/>
              </w:rPr>
            </w:pPr>
          </w:p>
          <w:p w14:paraId="5487CCF5" w14:textId="77777777" w:rsidR="00E87B78" w:rsidRDefault="00E87B78">
            <w:pPr>
              <w:rPr>
                <w:sz w:val="20"/>
                <w:szCs w:val="20"/>
              </w:rPr>
            </w:pPr>
          </w:p>
        </w:tc>
      </w:tr>
    </w:tbl>
    <w:p w14:paraId="2E6D2DC0" w14:textId="77777777" w:rsidR="00E87B78" w:rsidRDefault="00E87B78">
      <w:pPr>
        <w:spacing w:after="0" w:line="240" w:lineRule="auto"/>
        <w:rPr>
          <w:b/>
          <w:sz w:val="20"/>
          <w:szCs w:val="20"/>
        </w:rPr>
      </w:pPr>
    </w:p>
    <w:p w14:paraId="2D80EEDA" w14:textId="77777777" w:rsidR="00E87B78" w:rsidRDefault="00E87B78">
      <w:pPr>
        <w:spacing w:after="0" w:line="240" w:lineRule="auto"/>
        <w:rPr>
          <w:b/>
          <w:sz w:val="20"/>
          <w:szCs w:val="20"/>
        </w:rPr>
      </w:pPr>
    </w:p>
    <w:p w14:paraId="4657DB57" w14:textId="77777777" w:rsidR="00E87B78" w:rsidRDefault="00E87B78">
      <w:pPr>
        <w:spacing w:after="160" w:line="259" w:lineRule="auto"/>
        <w:rPr>
          <w:b/>
          <w:sz w:val="20"/>
          <w:szCs w:val="20"/>
        </w:rPr>
      </w:pPr>
      <w:bookmarkStart w:id="3" w:name="_heading=h.gjdgxs" w:colFirst="0" w:colLast="0"/>
      <w:bookmarkEnd w:id="3"/>
    </w:p>
    <w:p w14:paraId="338670A6" w14:textId="77777777" w:rsidR="00E87B78" w:rsidRDefault="00E87B78">
      <w:pPr>
        <w:spacing w:after="160" w:line="259" w:lineRule="auto"/>
        <w:rPr>
          <w:b/>
          <w:sz w:val="20"/>
          <w:szCs w:val="20"/>
        </w:rPr>
      </w:pPr>
    </w:p>
    <w:p w14:paraId="479C5431" w14:textId="77777777" w:rsidR="00E87B78" w:rsidRDefault="00081B2A">
      <w:pPr>
        <w:spacing w:after="160" w:line="259" w:lineRule="auto"/>
        <w:rPr>
          <w:b/>
          <w:sz w:val="20"/>
          <w:szCs w:val="20"/>
        </w:rPr>
      </w:pPr>
      <w:r>
        <w:br w:type="page"/>
      </w:r>
    </w:p>
    <w:p w14:paraId="5356A501" w14:textId="77777777" w:rsidR="00E87B78" w:rsidRDefault="00081B2A">
      <w:pPr>
        <w:spacing w:after="160" w:line="259" w:lineRule="auto"/>
        <w:rPr>
          <w:b/>
          <w:sz w:val="20"/>
          <w:szCs w:val="20"/>
        </w:rPr>
      </w:pPr>
      <w:r>
        <w:rPr>
          <w:b/>
          <w:sz w:val="20"/>
          <w:szCs w:val="20"/>
        </w:rPr>
        <w:lastRenderedPageBreak/>
        <w:t>ACTIEPUNTENLIJST</w:t>
      </w:r>
    </w:p>
    <w:tbl>
      <w:tblPr>
        <w:tblStyle w:val="a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1"/>
        <w:gridCol w:w="3633"/>
        <w:gridCol w:w="1838"/>
        <w:gridCol w:w="1572"/>
      </w:tblGrid>
      <w:tr w:rsidR="00E87B78" w14:paraId="02D0889B" w14:textId="77777777">
        <w:trPr>
          <w:trHeight w:val="367"/>
        </w:trPr>
        <w:tc>
          <w:tcPr>
            <w:tcW w:w="2421" w:type="dxa"/>
          </w:tcPr>
          <w:p w14:paraId="3E0502F6" w14:textId="77777777" w:rsidR="00E87B78" w:rsidRDefault="00081B2A">
            <w:pPr>
              <w:keepNext/>
              <w:spacing w:after="0" w:line="240" w:lineRule="auto"/>
              <w:rPr>
                <w:b/>
                <w:sz w:val="20"/>
                <w:szCs w:val="20"/>
              </w:rPr>
            </w:pPr>
            <w:r>
              <w:rPr>
                <w:b/>
                <w:sz w:val="20"/>
                <w:szCs w:val="20"/>
              </w:rPr>
              <w:t>Actie</w:t>
            </w:r>
          </w:p>
        </w:tc>
        <w:tc>
          <w:tcPr>
            <w:tcW w:w="3633" w:type="dxa"/>
          </w:tcPr>
          <w:p w14:paraId="614F6AE9" w14:textId="77777777" w:rsidR="00E87B78" w:rsidRDefault="00081B2A">
            <w:pPr>
              <w:keepNext/>
              <w:spacing w:after="0" w:line="240" w:lineRule="auto"/>
              <w:rPr>
                <w:b/>
                <w:sz w:val="20"/>
                <w:szCs w:val="20"/>
              </w:rPr>
            </w:pPr>
            <w:r>
              <w:rPr>
                <w:b/>
                <w:sz w:val="20"/>
                <w:szCs w:val="20"/>
              </w:rPr>
              <w:t>Activiteiten</w:t>
            </w:r>
          </w:p>
        </w:tc>
        <w:tc>
          <w:tcPr>
            <w:tcW w:w="1838" w:type="dxa"/>
          </w:tcPr>
          <w:p w14:paraId="3EC55ACA" w14:textId="77777777" w:rsidR="00E87B78" w:rsidRDefault="00081B2A">
            <w:pPr>
              <w:keepNext/>
              <w:spacing w:after="0" w:line="240" w:lineRule="auto"/>
              <w:rPr>
                <w:b/>
                <w:sz w:val="20"/>
                <w:szCs w:val="20"/>
              </w:rPr>
            </w:pPr>
            <w:r>
              <w:rPr>
                <w:b/>
                <w:sz w:val="20"/>
                <w:szCs w:val="20"/>
              </w:rPr>
              <w:t>Wie</w:t>
            </w:r>
          </w:p>
        </w:tc>
        <w:tc>
          <w:tcPr>
            <w:tcW w:w="1572" w:type="dxa"/>
          </w:tcPr>
          <w:p w14:paraId="3438D1AC" w14:textId="77777777" w:rsidR="00E87B78" w:rsidRDefault="00081B2A">
            <w:pPr>
              <w:keepNext/>
              <w:spacing w:after="0" w:line="240" w:lineRule="auto"/>
              <w:rPr>
                <w:b/>
                <w:sz w:val="20"/>
                <w:szCs w:val="20"/>
              </w:rPr>
            </w:pPr>
            <w:r>
              <w:rPr>
                <w:b/>
                <w:sz w:val="20"/>
                <w:szCs w:val="20"/>
              </w:rPr>
              <w:t>Wanneer</w:t>
            </w:r>
          </w:p>
        </w:tc>
      </w:tr>
      <w:tr w:rsidR="00B77BB4" w14:paraId="7801F5A9" w14:textId="77777777" w:rsidTr="00FE1C66">
        <w:trPr>
          <w:trHeight w:val="367"/>
        </w:trPr>
        <w:tc>
          <w:tcPr>
            <w:tcW w:w="2421" w:type="dxa"/>
          </w:tcPr>
          <w:p w14:paraId="1B279B0C" w14:textId="77777777" w:rsidR="00B77BB4" w:rsidRDefault="00B77BB4" w:rsidP="00FE1C66">
            <w:pPr>
              <w:keepNext/>
              <w:spacing w:after="0" w:line="240" w:lineRule="auto"/>
              <w:rPr>
                <w:sz w:val="20"/>
                <w:szCs w:val="20"/>
              </w:rPr>
            </w:pPr>
            <w:r>
              <w:rPr>
                <w:sz w:val="20"/>
                <w:szCs w:val="20"/>
              </w:rPr>
              <w:t>Werkgroep Ouderbetrokkenheid opstarten</w:t>
            </w:r>
          </w:p>
        </w:tc>
        <w:tc>
          <w:tcPr>
            <w:tcW w:w="3633" w:type="dxa"/>
          </w:tcPr>
          <w:p w14:paraId="5973DE6B" w14:textId="77777777" w:rsidR="00B77BB4" w:rsidRDefault="00B77BB4" w:rsidP="00FE1C66">
            <w:pPr>
              <w:keepNext/>
              <w:spacing w:after="0" w:line="240" w:lineRule="auto"/>
              <w:rPr>
                <w:sz w:val="20"/>
                <w:szCs w:val="20"/>
              </w:rPr>
            </w:pPr>
            <w:r w:rsidRPr="00B77BB4">
              <w:rPr>
                <w:sz w:val="20"/>
                <w:szCs w:val="20"/>
              </w:rPr>
              <w:t>Dinsdag 18 april 19:30 kick-off ouderbe</w:t>
            </w:r>
            <w:r>
              <w:rPr>
                <w:sz w:val="20"/>
                <w:szCs w:val="20"/>
              </w:rPr>
              <w:t>trokkenheid. Ophalen informatie bij ouders.</w:t>
            </w:r>
          </w:p>
          <w:p w14:paraId="4D289E84" w14:textId="77777777" w:rsidR="00B77BB4" w:rsidRDefault="00B77BB4" w:rsidP="00FE1C66">
            <w:pPr>
              <w:keepNext/>
              <w:spacing w:after="0" w:line="240" w:lineRule="auto"/>
              <w:rPr>
                <w:sz w:val="20"/>
                <w:szCs w:val="20"/>
              </w:rPr>
            </w:pPr>
          </w:p>
          <w:p w14:paraId="2A55FA28" w14:textId="77777777" w:rsidR="00B77BB4" w:rsidRPr="00317E03" w:rsidRDefault="00B77BB4" w:rsidP="00FE1C66">
            <w:pPr>
              <w:keepNext/>
              <w:spacing w:after="0" w:line="240" w:lineRule="auto"/>
              <w:rPr>
                <w:sz w:val="20"/>
                <w:szCs w:val="20"/>
              </w:rPr>
            </w:pPr>
            <w:r w:rsidRPr="00317E03">
              <w:rPr>
                <w:sz w:val="20"/>
                <w:szCs w:val="20"/>
              </w:rPr>
              <w:t>Presentatie t.b.v. kick-off finaliseren.</w:t>
            </w:r>
          </w:p>
        </w:tc>
        <w:tc>
          <w:tcPr>
            <w:tcW w:w="1838" w:type="dxa"/>
          </w:tcPr>
          <w:p w14:paraId="3F6A9FF5" w14:textId="77777777" w:rsidR="00B77BB4" w:rsidRDefault="00B77BB4" w:rsidP="00FE1C66">
            <w:pPr>
              <w:keepNext/>
              <w:spacing w:after="0" w:line="240" w:lineRule="auto"/>
              <w:rPr>
                <w:sz w:val="20"/>
                <w:szCs w:val="20"/>
              </w:rPr>
            </w:pPr>
            <w:r>
              <w:rPr>
                <w:sz w:val="20"/>
                <w:szCs w:val="20"/>
              </w:rPr>
              <w:t>V. Ramdas, P. van Wijnen en B. Leenman (</w:t>
            </w:r>
            <w:r>
              <w:rPr>
                <w:b/>
                <w:sz w:val="20"/>
                <w:szCs w:val="20"/>
              </w:rPr>
              <w:t>OMR</w:t>
            </w:r>
            <w:r>
              <w:rPr>
                <w:sz w:val="20"/>
                <w:szCs w:val="20"/>
              </w:rPr>
              <w:t>)</w:t>
            </w:r>
          </w:p>
        </w:tc>
        <w:tc>
          <w:tcPr>
            <w:tcW w:w="1572" w:type="dxa"/>
          </w:tcPr>
          <w:p w14:paraId="78874228" w14:textId="77777777" w:rsidR="00B77BB4" w:rsidRDefault="00B77BB4" w:rsidP="00FE1C66">
            <w:pPr>
              <w:keepNext/>
              <w:spacing w:after="0" w:line="240" w:lineRule="auto"/>
              <w:rPr>
                <w:sz w:val="20"/>
                <w:szCs w:val="20"/>
              </w:rPr>
            </w:pPr>
            <w:r>
              <w:rPr>
                <w:sz w:val="20"/>
                <w:szCs w:val="20"/>
              </w:rPr>
              <w:t>april 2023</w:t>
            </w:r>
          </w:p>
        </w:tc>
      </w:tr>
      <w:tr w:rsidR="00317E03" w14:paraId="3EDF2D00" w14:textId="77777777" w:rsidTr="00FE1C66">
        <w:trPr>
          <w:trHeight w:val="367"/>
        </w:trPr>
        <w:tc>
          <w:tcPr>
            <w:tcW w:w="2421" w:type="dxa"/>
          </w:tcPr>
          <w:p w14:paraId="5311DE56" w14:textId="04DCF89D" w:rsidR="00317E03" w:rsidRDefault="00317E03" w:rsidP="00317E03">
            <w:pPr>
              <w:keepNext/>
              <w:spacing w:after="0" w:line="240" w:lineRule="auto"/>
              <w:rPr>
                <w:sz w:val="20"/>
                <w:szCs w:val="20"/>
              </w:rPr>
            </w:pPr>
            <w:r>
              <w:rPr>
                <w:sz w:val="20"/>
                <w:szCs w:val="20"/>
              </w:rPr>
              <w:t>Schoolfonds begroting 2022/2023 rondsturen</w:t>
            </w:r>
          </w:p>
        </w:tc>
        <w:tc>
          <w:tcPr>
            <w:tcW w:w="3633" w:type="dxa"/>
          </w:tcPr>
          <w:p w14:paraId="6F8B7882" w14:textId="3835203A" w:rsidR="00317E03" w:rsidRPr="00B77BB4" w:rsidRDefault="00317E03" w:rsidP="00317E03">
            <w:pPr>
              <w:keepNext/>
              <w:spacing w:after="0" w:line="240" w:lineRule="auto"/>
              <w:rPr>
                <w:sz w:val="20"/>
                <w:szCs w:val="20"/>
              </w:rPr>
            </w:pPr>
            <w:r>
              <w:rPr>
                <w:sz w:val="20"/>
                <w:szCs w:val="20"/>
              </w:rPr>
              <w:t xml:space="preserve">De onderliggende </w:t>
            </w:r>
            <w:proofErr w:type="spellStart"/>
            <w:r>
              <w:rPr>
                <w:sz w:val="20"/>
                <w:szCs w:val="20"/>
              </w:rPr>
              <w:t>excel</w:t>
            </w:r>
            <w:proofErr w:type="spellEnd"/>
            <w:r>
              <w:rPr>
                <w:sz w:val="20"/>
                <w:szCs w:val="20"/>
              </w:rPr>
              <w:t xml:space="preserve"> wordt rondgestuurd onder de MR leden.</w:t>
            </w:r>
          </w:p>
        </w:tc>
        <w:tc>
          <w:tcPr>
            <w:tcW w:w="1838" w:type="dxa"/>
          </w:tcPr>
          <w:p w14:paraId="549B0950" w14:textId="377CFB16" w:rsidR="00317E03" w:rsidRDefault="00317E03" w:rsidP="00317E03">
            <w:pPr>
              <w:keepNext/>
              <w:spacing w:after="0" w:line="240" w:lineRule="auto"/>
              <w:rPr>
                <w:sz w:val="20"/>
                <w:szCs w:val="20"/>
              </w:rPr>
            </w:pPr>
            <w:r>
              <w:rPr>
                <w:sz w:val="20"/>
                <w:szCs w:val="20"/>
              </w:rPr>
              <w:t>A. Bergsma (</w:t>
            </w:r>
            <w:r>
              <w:rPr>
                <w:b/>
                <w:sz w:val="20"/>
                <w:szCs w:val="20"/>
              </w:rPr>
              <w:t>PMR</w:t>
            </w:r>
            <w:r>
              <w:rPr>
                <w:sz w:val="20"/>
                <w:szCs w:val="20"/>
              </w:rPr>
              <w:t>)</w:t>
            </w:r>
          </w:p>
        </w:tc>
        <w:tc>
          <w:tcPr>
            <w:tcW w:w="1572" w:type="dxa"/>
          </w:tcPr>
          <w:p w14:paraId="5AC12617" w14:textId="77EF7D20" w:rsidR="00317E03" w:rsidRDefault="00317E03" w:rsidP="00317E03">
            <w:pPr>
              <w:keepNext/>
              <w:spacing w:after="0" w:line="240" w:lineRule="auto"/>
              <w:rPr>
                <w:sz w:val="20"/>
                <w:szCs w:val="20"/>
              </w:rPr>
            </w:pPr>
            <w:r>
              <w:rPr>
                <w:sz w:val="20"/>
                <w:szCs w:val="20"/>
              </w:rPr>
              <w:t xml:space="preserve">april 2023 </w:t>
            </w:r>
          </w:p>
        </w:tc>
      </w:tr>
      <w:tr w:rsidR="00317E03" w14:paraId="373D9C58" w14:textId="77777777">
        <w:trPr>
          <w:trHeight w:val="367"/>
        </w:trPr>
        <w:tc>
          <w:tcPr>
            <w:tcW w:w="2421" w:type="dxa"/>
          </w:tcPr>
          <w:p w14:paraId="627C0149" w14:textId="77777777" w:rsidR="00317E03" w:rsidRDefault="00317E03" w:rsidP="00317E03">
            <w:pPr>
              <w:keepNext/>
              <w:spacing w:after="0" w:line="240" w:lineRule="auto"/>
              <w:rPr>
                <w:sz w:val="20"/>
                <w:szCs w:val="20"/>
              </w:rPr>
            </w:pPr>
            <w:bookmarkStart w:id="4" w:name="_heading=h.3znysh7" w:colFirst="0" w:colLast="0"/>
            <w:bookmarkEnd w:id="4"/>
            <w:r>
              <w:rPr>
                <w:sz w:val="20"/>
                <w:szCs w:val="20"/>
              </w:rPr>
              <w:t>Contact Wijkraad m.b.t. zebrapad / verkeersveiligheid</w:t>
            </w:r>
          </w:p>
        </w:tc>
        <w:tc>
          <w:tcPr>
            <w:tcW w:w="3633" w:type="dxa"/>
          </w:tcPr>
          <w:p w14:paraId="22F3FF91" w14:textId="127F4AE3" w:rsidR="00317E03" w:rsidRDefault="00317E03" w:rsidP="00317E03">
            <w:pPr>
              <w:keepNext/>
              <w:spacing w:after="0" w:line="240" w:lineRule="auto"/>
              <w:rPr>
                <w:sz w:val="20"/>
                <w:szCs w:val="20"/>
              </w:rPr>
            </w:pPr>
            <w:r>
              <w:rPr>
                <w:sz w:val="20"/>
                <w:szCs w:val="20"/>
              </w:rPr>
              <w:t>Wijkraad heeft een plattegrond in kaart gebracht van verkeersproblematiek in de wij, die met de Gemeente besproken gaat worden. T.z.t. terugkoppeling.</w:t>
            </w:r>
          </w:p>
          <w:p w14:paraId="38689C30" w14:textId="203CC058" w:rsidR="00317E03" w:rsidRDefault="00317E03" w:rsidP="00317E03">
            <w:pPr>
              <w:keepNext/>
              <w:spacing w:after="0" w:line="240" w:lineRule="auto"/>
              <w:rPr>
                <w:sz w:val="20"/>
                <w:szCs w:val="20"/>
              </w:rPr>
            </w:pPr>
          </w:p>
          <w:p w14:paraId="55ABC0D1" w14:textId="7D25788A" w:rsidR="00317E03" w:rsidRDefault="00317E03" w:rsidP="00317E03">
            <w:pPr>
              <w:keepNext/>
              <w:spacing w:after="0" w:line="240" w:lineRule="auto"/>
              <w:rPr>
                <w:sz w:val="20"/>
                <w:szCs w:val="20"/>
              </w:rPr>
            </w:pPr>
            <w:r>
              <w:rPr>
                <w:sz w:val="20"/>
                <w:szCs w:val="20"/>
              </w:rPr>
              <w:t>SOAB WURX initiatief wordt door B. Leenman gedeeld met MR en directie.</w:t>
            </w:r>
          </w:p>
          <w:p w14:paraId="59233085" w14:textId="77777777" w:rsidR="00317E03" w:rsidRDefault="00317E03" w:rsidP="00317E03">
            <w:pPr>
              <w:keepNext/>
              <w:spacing w:after="0" w:line="240" w:lineRule="auto"/>
              <w:rPr>
                <w:sz w:val="20"/>
                <w:szCs w:val="20"/>
              </w:rPr>
            </w:pPr>
          </w:p>
          <w:p w14:paraId="4A4A25DC" w14:textId="45F3097E" w:rsidR="00317E03" w:rsidRDefault="00317E03" w:rsidP="00317E03">
            <w:pPr>
              <w:keepNext/>
              <w:spacing w:after="0" w:line="240" w:lineRule="auto"/>
              <w:rPr>
                <w:sz w:val="20"/>
                <w:szCs w:val="20"/>
              </w:rPr>
            </w:pPr>
            <w:r>
              <w:rPr>
                <w:sz w:val="20"/>
                <w:szCs w:val="20"/>
              </w:rPr>
              <w:t>SOAB WURX (betaald initiatief) voorgelegd aan directie, die een besluit neemt of deze partij ingehuurd gaat worden.</w:t>
            </w:r>
          </w:p>
        </w:tc>
        <w:tc>
          <w:tcPr>
            <w:tcW w:w="1838" w:type="dxa"/>
          </w:tcPr>
          <w:p w14:paraId="3E655BDE" w14:textId="53D68336" w:rsidR="00317E03" w:rsidRDefault="00317E03" w:rsidP="00317E03">
            <w:pPr>
              <w:keepNext/>
              <w:spacing w:after="0" w:line="240" w:lineRule="auto"/>
              <w:rPr>
                <w:sz w:val="20"/>
                <w:szCs w:val="20"/>
              </w:rPr>
            </w:pPr>
            <w:r>
              <w:rPr>
                <w:sz w:val="20"/>
                <w:szCs w:val="20"/>
              </w:rPr>
              <w:t>A. Bergsma (PMR)</w:t>
            </w:r>
          </w:p>
          <w:p w14:paraId="0A48C3E3" w14:textId="77777777" w:rsidR="00317E03" w:rsidRDefault="00317E03" w:rsidP="00317E03">
            <w:pPr>
              <w:keepNext/>
              <w:spacing w:after="0" w:line="240" w:lineRule="auto"/>
              <w:rPr>
                <w:sz w:val="20"/>
                <w:szCs w:val="20"/>
              </w:rPr>
            </w:pPr>
          </w:p>
          <w:p w14:paraId="199B48AF" w14:textId="0E6856CC" w:rsidR="00317E03" w:rsidRDefault="00317E03" w:rsidP="00317E03">
            <w:pPr>
              <w:keepNext/>
              <w:spacing w:after="0" w:line="240" w:lineRule="auto"/>
              <w:rPr>
                <w:sz w:val="20"/>
                <w:szCs w:val="20"/>
              </w:rPr>
            </w:pPr>
            <w:r>
              <w:rPr>
                <w:sz w:val="20"/>
                <w:szCs w:val="20"/>
              </w:rPr>
              <w:t>Directie</w:t>
            </w:r>
          </w:p>
        </w:tc>
        <w:tc>
          <w:tcPr>
            <w:tcW w:w="1572" w:type="dxa"/>
          </w:tcPr>
          <w:p w14:paraId="75401A4B" w14:textId="4AA0AC2D" w:rsidR="00317E03" w:rsidRDefault="00317E03" w:rsidP="00317E03">
            <w:pPr>
              <w:keepNext/>
              <w:spacing w:after="0" w:line="240" w:lineRule="auto"/>
              <w:rPr>
                <w:sz w:val="20"/>
                <w:szCs w:val="20"/>
              </w:rPr>
            </w:pPr>
            <w:r>
              <w:rPr>
                <w:sz w:val="20"/>
                <w:szCs w:val="20"/>
              </w:rPr>
              <w:t>juni 2023</w:t>
            </w:r>
          </w:p>
        </w:tc>
      </w:tr>
      <w:tr w:rsidR="00317E03" w14:paraId="239D3154" w14:textId="77777777">
        <w:trPr>
          <w:trHeight w:val="367"/>
        </w:trPr>
        <w:tc>
          <w:tcPr>
            <w:tcW w:w="2421" w:type="dxa"/>
          </w:tcPr>
          <w:p w14:paraId="51A3A16D" w14:textId="6AF076C4" w:rsidR="00317E03" w:rsidRDefault="00317E03" w:rsidP="00317E03">
            <w:pPr>
              <w:keepNext/>
              <w:spacing w:after="0" w:line="240" w:lineRule="auto"/>
              <w:rPr>
                <w:sz w:val="20"/>
                <w:szCs w:val="20"/>
              </w:rPr>
            </w:pPr>
            <w:r>
              <w:rPr>
                <w:sz w:val="20"/>
                <w:szCs w:val="20"/>
              </w:rPr>
              <w:t>Contact scholen m.b.t. autovrije week</w:t>
            </w:r>
          </w:p>
        </w:tc>
        <w:tc>
          <w:tcPr>
            <w:tcW w:w="3633" w:type="dxa"/>
          </w:tcPr>
          <w:p w14:paraId="0D74BB0D" w14:textId="46399866" w:rsidR="00317E03" w:rsidRDefault="00317E03" w:rsidP="00317E03">
            <w:pPr>
              <w:keepNext/>
              <w:spacing w:after="0" w:line="240" w:lineRule="auto"/>
              <w:rPr>
                <w:sz w:val="20"/>
                <w:szCs w:val="20"/>
              </w:rPr>
            </w:pPr>
            <w:r>
              <w:rPr>
                <w:sz w:val="20"/>
                <w:szCs w:val="20"/>
              </w:rPr>
              <w:t>Mail uitsturen naar andere scholen of voor volgend schooljaar 2023/2023 er animo is om gezamenlijk op te trekken.</w:t>
            </w:r>
          </w:p>
        </w:tc>
        <w:tc>
          <w:tcPr>
            <w:tcW w:w="1838" w:type="dxa"/>
          </w:tcPr>
          <w:p w14:paraId="52389D24" w14:textId="4BCF7102" w:rsidR="00317E03" w:rsidRDefault="00317E03" w:rsidP="00317E03">
            <w:pPr>
              <w:keepNext/>
              <w:spacing w:after="0" w:line="240" w:lineRule="auto"/>
              <w:rPr>
                <w:sz w:val="20"/>
                <w:szCs w:val="20"/>
              </w:rPr>
            </w:pPr>
            <w:r>
              <w:rPr>
                <w:sz w:val="20"/>
                <w:szCs w:val="20"/>
              </w:rPr>
              <w:t>Directie i.s.m. A. Bergsma (PMR)</w:t>
            </w:r>
          </w:p>
        </w:tc>
        <w:tc>
          <w:tcPr>
            <w:tcW w:w="1572" w:type="dxa"/>
          </w:tcPr>
          <w:p w14:paraId="60F1497D" w14:textId="64EA1D0B" w:rsidR="00317E03" w:rsidRDefault="00317E03" w:rsidP="00317E03">
            <w:pPr>
              <w:keepNext/>
              <w:spacing w:after="0" w:line="240" w:lineRule="auto"/>
              <w:rPr>
                <w:sz w:val="20"/>
                <w:szCs w:val="20"/>
              </w:rPr>
            </w:pPr>
            <w:r>
              <w:rPr>
                <w:sz w:val="20"/>
                <w:szCs w:val="20"/>
              </w:rPr>
              <w:t>juni 2023</w:t>
            </w:r>
          </w:p>
        </w:tc>
      </w:tr>
      <w:tr w:rsidR="00317E03" w14:paraId="140F6516" w14:textId="77777777">
        <w:trPr>
          <w:trHeight w:val="367"/>
        </w:trPr>
        <w:tc>
          <w:tcPr>
            <w:tcW w:w="2421" w:type="dxa"/>
          </w:tcPr>
          <w:p w14:paraId="1202C069" w14:textId="77777777" w:rsidR="00317E03" w:rsidRDefault="00317E03" w:rsidP="00317E03">
            <w:pPr>
              <w:keepNext/>
              <w:spacing w:after="0" w:line="240" w:lineRule="auto"/>
              <w:rPr>
                <w:sz w:val="20"/>
                <w:szCs w:val="20"/>
              </w:rPr>
            </w:pPr>
            <w:r>
              <w:rPr>
                <w:sz w:val="20"/>
                <w:szCs w:val="20"/>
              </w:rPr>
              <w:t>Kwaliteit onderwijs vervanging bij grote scholen</w:t>
            </w:r>
          </w:p>
        </w:tc>
        <w:tc>
          <w:tcPr>
            <w:tcW w:w="3633" w:type="dxa"/>
          </w:tcPr>
          <w:p w14:paraId="0E9C286E" w14:textId="77777777" w:rsidR="00317E03" w:rsidRDefault="00317E03" w:rsidP="00317E03">
            <w:pPr>
              <w:keepNext/>
              <w:spacing w:after="0" w:line="240" w:lineRule="auto"/>
              <w:rPr>
                <w:sz w:val="20"/>
                <w:szCs w:val="20"/>
              </w:rPr>
            </w:pPr>
            <w:r>
              <w:rPr>
                <w:sz w:val="20"/>
                <w:szCs w:val="20"/>
              </w:rPr>
              <w:t xml:space="preserve">Te overleggen met de voorzitter GMR om het punt te bespreken dat bij grote scholen speelt dat de regelruimte beperkt is bij vervanging vanwege o.a. groepsgrootte. </w:t>
            </w:r>
          </w:p>
          <w:p w14:paraId="17C7C4DA" w14:textId="77777777" w:rsidR="00317E03" w:rsidRDefault="00317E03" w:rsidP="00317E03">
            <w:pPr>
              <w:keepNext/>
              <w:spacing w:after="0" w:line="240" w:lineRule="auto"/>
              <w:rPr>
                <w:sz w:val="20"/>
                <w:szCs w:val="20"/>
              </w:rPr>
            </w:pPr>
          </w:p>
        </w:tc>
        <w:tc>
          <w:tcPr>
            <w:tcW w:w="1838" w:type="dxa"/>
          </w:tcPr>
          <w:p w14:paraId="65D79E35" w14:textId="77777777" w:rsidR="00317E03" w:rsidRDefault="00317E03" w:rsidP="00317E03">
            <w:pPr>
              <w:keepNext/>
              <w:spacing w:after="0" w:line="240" w:lineRule="auto"/>
              <w:rPr>
                <w:sz w:val="20"/>
                <w:szCs w:val="20"/>
              </w:rPr>
            </w:pPr>
            <w:r>
              <w:rPr>
                <w:sz w:val="20"/>
                <w:szCs w:val="20"/>
              </w:rPr>
              <w:t>A. Bergsma (</w:t>
            </w:r>
            <w:r>
              <w:rPr>
                <w:b/>
                <w:sz w:val="20"/>
                <w:szCs w:val="20"/>
              </w:rPr>
              <w:t>PMR</w:t>
            </w:r>
            <w:r>
              <w:rPr>
                <w:sz w:val="20"/>
                <w:szCs w:val="20"/>
              </w:rPr>
              <w:t>)</w:t>
            </w:r>
          </w:p>
        </w:tc>
        <w:tc>
          <w:tcPr>
            <w:tcW w:w="1572" w:type="dxa"/>
          </w:tcPr>
          <w:p w14:paraId="1BDD4E3E" w14:textId="77777777" w:rsidR="00317E03" w:rsidRDefault="00317E03" w:rsidP="00317E03">
            <w:pPr>
              <w:keepNext/>
              <w:spacing w:after="0" w:line="240" w:lineRule="auto"/>
              <w:rPr>
                <w:sz w:val="20"/>
                <w:szCs w:val="20"/>
              </w:rPr>
            </w:pPr>
            <w:r>
              <w:rPr>
                <w:sz w:val="20"/>
                <w:szCs w:val="20"/>
              </w:rPr>
              <w:t xml:space="preserve">einde schooljaar 2023 </w:t>
            </w:r>
          </w:p>
        </w:tc>
      </w:tr>
      <w:tr w:rsidR="00317E03" w14:paraId="4485C186" w14:textId="77777777">
        <w:trPr>
          <w:trHeight w:val="367"/>
        </w:trPr>
        <w:tc>
          <w:tcPr>
            <w:tcW w:w="2421" w:type="dxa"/>
          </w:tcPr>
          <w:p w14:paraId="1C14FCB9" w14:textId="0F186A1A" w:rsidR="00317E03" w:rsidRDefault="00317E03" w:rsidP="00317E03">
            <w:pPr>
              <w:keepNext/>
              <w:spacing w:after="0" w:line="240" w:lineRule="auto"/>
              <w:rPr>
                <w:sz w:val="20"/>
                <w:szCs w:val="20"/>
              </w:rPr>
            </w:pPr>
            <w:r>
              <w:rPr>
                <w:sz w:val="20"/>
                <w:szCs w:val="20"/>
              </w:rPr>
              <w:t>(kleine) aanpassing handeling Focus PO kleuters</w:t>
            </w:r>
          </w:p>
        </w:tc>
        <w:tc>
          <w:tcPr>
            <w:tcW w:w="3633" w:type="dxa"/>
          </w:tcPr>
          <w:p w14:paraId="6C2FF9A8" w14:textId="2B25C390" w:rsidR="00317E03" w:rsidRDefault="00317E03" w:rsidP="00317E03">
            <w:pPr>
              <w:keepNext/>
              <w:spacing w:after="0" w:line="240" w:lineRule="auto"/>
              <w:rPr>
                <w:sz w:val="20"/>
                <w:szCs w:val="20"/>
              </w:rPr>
            </w:pPr>
            <w:r>
              <w:rPr>
                <w:sz w:val="20"/>
                <w:szCs w:val="20"/>
              </w:rPr>
              <w:t>In</w:t>
            </w:r>
            <w:r w:rsidRPr="00B77BB4">
              <w:rPr>
                <w:sz w:val="20"/>
                <w:szCs w:val="20"/>
              </w:rPr>
              <w:t xml:space="preserve"> de handleiding een paar zinnen toe te voegen, die uitleggen dat de leerkrachten de kinderen beoordelen door vinkjes of kinderen al specifieke zaken kunnen en dat het aantal vinkjes bepaalt hoe vol de rugzak is. En daarnaast dat het belangrijkste is dat het kind aan het eind van het schooljaar voldoet aan alle vereisten, maar dat het rapport géén prestatiemeting is, maar een groeirapport om te laten zien hoe ver der kinderen van het einddoel verwijderd zijn.</w:t>
            </w:r>
          </w:p>
        </w:tc>
        <w:tc>
          <w:tcPr>
            <w:tcW w:w="1838" w:type="dxa"/>
          </w:tcPr>
          <w:p w14:paraId="07898192" w14:textId="13101510" w:rsidR="00317E03" w:rsidRDefault="00317E03" w:rsidP="00317E03">
            <w:pPr>
              <w:keepNext/>
              <w:spacing w:after="0" w:line="240" w:lineRule="auto"/>
              <w:rPr>
                <w:sz w:val="20"/>
                <w:szCs w:val="20"/>
              </w:rPr>
            </w:pPr>
            <w:r>
              <w:rPr>
                <w:sz w:val="20"/>
                <w:szCs w:val="20"/>
              </w:rPr>
              <w:t>Directie</w:t>
            </w:r>
          </w:p>
        </w:tc>
        <w:tc>
          <w:tcPr>
            <w:tcW w:w="1572" w:type="dxa"/>
          </w:tcPr>
          <w:p w14:paraId="413C61EE" w14:textId="1C11480E" w:rsidR="00317E03" w:rsidRDefault="00317E03" w:rsidP="00317E03">
            <w:pPr>
              <w:keepNext/>
              <w:spacing w:after="0" w:line="240" w:lineRule="auto"/>
              <w:rPr>
                <w:sz w:val="20"/>
                <w:szCs w:val="20"/>
              </w:rPr>
            </w:pPr>
            <w:r>
              <w:rPr>
                <w:sz w:val="20"/>
                <w:szCs w:val="20"/>
              </w:rPr>
              <w:t>Schooljaar 2023/2024</w:t>
            </w:r>
          </w:p>
        </w:tc>
      </w:tr>
      <w:tr w:rsidR="00317E03" w14:paraId="52A03415" w14:textId="77777777">
        <w:trPr>
          <w:trHeight w:val="367"/>
        </w:trPr>
        <w:tc>
          <w:tcPr>
            <w:tcW w:w="2421" w:type="dxa"/>
          </w:tcPr>
          <w:p w14:paraId="5E76BD2F" w14:textId="2227FE3C" w:rsidR="00317E03" w:rsidRDefault="00317E03" w:rsidP="00317E03">
            <w:pPr>
              <w:keepNext/>
              <w:spacing w:after="0" w:line="240" w:lineRule="auto"/>
              <w:rPr>
                <w:sz w:val="20"/>
                <w:szCs w:val="20"/>
              </w:rPr>
            </w:pPr>
            <w:r>
              <w:rPr>
                <w:sz w:val="20"/>
                <w:szCs w:val="20"/>
              </w:rPr>
              <w:t>Verkiezing PRM lid</w:t>
            </w:r>
          </w:p>
        </w:tc>
        <w:tc>
          <w:tcPr>
            <w:tcW w:w="3633" w:type="dxa"/>
          </w:tcPr>
          <w:p w14:paraId="0C44A6A5" w14:textId="195C6319" w:rsidR="00317E03" w:rsidRDefault="00317E03" w:rsidP="00317E03">
            <w:pPr>
              <w:keepNext/>
              <w:spacing w:after="0" w:line="240" w:lineRule="auto"/>
              <w:rPr>
                <w:sz w:val="20"/>
                <w:szCs w:val="20"/>
              </w:rPr>
            </w:pPr>
            <w:r>
              <w:rPr>
                <w:sz w:val="20"/>
                <w:szCs w:val="20"/>
              </w:rPr>
              <w:t>Uitvragen onder personeelsgeleding wie wil toetreden tot de MR en eventueel verkiezing uitschrijven.</w:t>
            </w:r>
          </w:p>
        </w:tc>
        <w:tc>
          <w:tcPr>
            <w:tcW w:w="1838" w:type="dxa"/>
          </w:tcPr>
          <w:p w14:paraId="40B9B101" w14:textId="58DFB54A" w:rsidR="00317E03" w:rsidRPr="00B77BB4" w:rsidRDefault="00317E03" w:rsidP="00317E03">
            <w:pPr>
              <w:keepNext/>
              <w:spacing w:after="0" w:line="240" w:lineRule="auto"/>
              <w:rPr>
                <w:sz w:val="20"/>
                <w:szCs w:val="20"/>
              </w:rPr>
            </w:pPr>
            <w:r>
              <w:rPr>
                <w:sz w:val="20"/>
                <w:szCs w:val="20"/>
              </w:rPr>
              <w:t>A. Bergsma (</w:t>
            </w:r>
            <w:r>
              <w:rPr>
                <w:b/>
                <w:sz w:val="20"/>
                <w:szCs w:val="20"/>
              </w:rPr>
              <w:t>PMR</w:t>
            </w:r>
            <w:r>
              <w:rPr>
                <w:sz w:val="20"/>
                <w:szCs w:val="20"/>
              </w:rPr>
              <w:t>)</w:t>
            </w:r>
          </w:p>
        </w:tc>
        <w:tc>
          <w:tcPr>
            <w:tcW w:w="1572" w:type="dxa"/>
          </w:tcPr>
          <w:p w14:paraId="2EC83B85" w14:textId="193AAB5B" w:rsidR="00317E03" w:rsidRDefault="00317E03" w:rsidP="00317E03">
            <w:pPr>
              <w:keepNext/>
              <w:spacing w:after="0" w:line="240" w:lineRule="auto"/>
              <w:rPr>
                <w:sz w:val="20"/>
                <w:szCs w:val="20"/>
              </w:rPr>
            </w:pPr>
            <w:r>
              <w:rPr>
                <w:sz w:val="20"/>
                <w:szCs w:val="20"/>
              </w:rPr>
              <w:t xml:space="preserve">einde schooljaar 2023 </w:t>
            </w:r>
          </w:p>
        </w:tc>
      </w:tr>
      <w:tr w:rsidR="00317E03" w14:paraId="10050F9A" w14:textId="77777777">
        <w:trPr>
          <w:trHeight w:val="367"/>
        </w:trPr>
        <w:tc>
          <w:tcPr>
            <w:tcW w:w="2421" w:type="dxa"/>
          </w:tcPr>
          <w:p w14:paraId="0E00223B" w14:textId="287393ED" w:rsidR="00317E03" w:rsidRDefault="00317E03" w:rsidP="00317E03">
            <w:pPr>
              <w:keepNext/>
              <w:spacing w:after="0" w:line="240" w:lineRule="auto"/>
              <w:rPr>
                <w:sz w:val="20"/>
                <w:szCs w:val="20"/>
              </w:rPr>
            </w:pPr>
            <w:r>
              <w:rPr>
                <w:sz w:val="20"/>
                <w:szCs w:val="20"/>
              </w:rPr>
              <w:t>Termijnen MR leden in MR jaarplan 2023/2024</w:t>
            </w:r>
          </w:p>
        </w:tc>
        <w:tc>
          <w:tcPr>
            <w:tcW w:w="3633" w:type="dxa"/>
          </w:tcPr>
          <w:p w14:paraId="362DE62F" w14:textId="7CF0E604" w:rsidR="00317E03" w:rsidRDefault="00317E03" w:rsidP="00317E03">
            <w:pPr>
              <w:keepNext/>
              <w:spacing w:after="0" w:line="240" w:lineRule="auto"/>
              <w:rPr>
                <w:sz w:val="20"/>
                <w:szCs w:val="20"/>
              </w:rPr>
            </w:pPr>
            <w:r>
              <w:rPr>
                <w:sz w:val="20"/>
                <w:szCs w:val="20"/>
              </w:rPr>
              <w:t>In het nieuwe MR jaarplan 2023/2024 een tabel toevoegen met daarin een overzicht van de termijnen van de MR-leden en wanneer de termijn aflopen.</w:t>
            </w:r>
          </w:p>
        </w:tc>
        <w:tc>
          <w:tcPr>
            <w:tcW w:w="1838" w:type="dxa"/>
          </w:tcPr>
          <w:p w14:paraId="19E46E1F" w14:textId="40AD4316" w:rsidR="00317E03" w:rsidRPr="00B77BB4" w:rsidRDefault="00317E03" w:rsidP="00317E03">
            <w:pPr>
              <w:keepNext/>
              <w:spacing w:after="0" w:line="240" w:lineRule="auto"/>
              <w:rPr>
                <w:sz w:val="20"/>
                <w:szCs w:val="20"/>
              </w:rPr>
            </w:pPr>
            <w:r>
              <w:rPr>
                <w:sz w:val="20"/>
                <w:szCs w:val="20"/>
              </w:rPr>
              <w:t>A. Bergsma (</w:t>
            </w:r>
            <w:r>
              <w:rPr>
                <w:b/>
                <w:sz w:val="20"/>
                <w:szCs w:val="20"/>
              </w:rPr>
              <w:t>PMR</w:t>
            </w:r>
            <w:r>
              <w:rPr>
                <w:sz w:val="20"/>
                <w:szCs w:val="20"/>
              </w:rPr>
              <w:t>)</w:t>
            </w:r>
          </w:p>
        </w:tc>
        <w:tc>
          <w:tcPr>
            <w:tcW w:w="1572" w:type="dxa"/>
          </w:tcPr>
          <w:p w14:paraId="6B6154F4" w14:textId="7D423D16" w:rsidR="00317E03" w:rsidRDefault="00317E03" w:rsidP="00317E03">
            <w:pPr>
              <w:keepNext/>
              <w:spacing w:after="0" w:line="240" w:lineRule="auto"/>
              <w:rPr>
                <w:sz w:val="20"/>
                <w:szCs w:val="20"/>
              </w:rPr>
            </w:pPr>
            <w:r>
              <w:rPr>
                <w:sz w:val="20"/>
                <w:szCs w:val="20"/>
              </w:rPr>
              <w:t xml:space="preserve">September 2023 </w:t>
            </w:r>
          </w:p>
        </w:tc>
      </w:tr>
    </w:tbl>
    <w:p w14:paraId="4997CFF2" w14:textId="77777777" w:rsidR="00E87B78" w:rsidRDefault="00E87B78">
      <w:pPr>
        <w:spacing w:after="160" w:line="259" w:lineRule="auto"/>
        <w:rPr>
          <w:b/>
          <w:sz w:val="20"/>
          <w:szCs w:val="20"/>
        </w:rPr>
      </w:pPr>
    </w:p>
    <w:p w14:paraId="60114DD4" w14:textId="77777777" w:rsidR="00E87B78" w:rsidRDefault="00E87B78">
      <w:pPr>
        <w:spacing w:after="160" w:line="259" w:lineRule="auto"/>
        <w:rPr>
          <w:b/>
          <w:sz w:val="20"/>
          <w:szCs w:val="20"/>
        </w:rPr>
      </w:pPr>
    </w:p>
    <w:p w14:paraId="12E3B2D5" w14:textId="77777777" w:rsidR="00E87B78" w:rsidRDefault="00081B2A">
      <w:pPr>
        <w:rPr>
          <w:b/>
          <w:sz w:val="20"/>
          <w:szCs w:val="20"/>
        </w:rPr>
      </w:pPr>
      <w:r>
        <w:rPr>
          <w:b/>
          <w:sz w:val="20"/>
          <w:szCs w:val="20"/>
        </w:rPr>
        <w:t>Data MR vergaderingen schooljaar 2022/2023:</w:t>
      </w:r>
    </w:p>
    <w:p w14:paraId="0B1E71DB" w14:textId="2B2015AB" w:rsidR="00AC7115" w:rsidRPr="00AC7115" w:rsidRDefault="00AC7115" w:rsidP="00AC7115">
      <w:pPr>
        <w:pStyle w:val="ListParagraph"/>
        <w:numPr>
          <w:ilvl w:val="0"/>
          <w:numId w:val="10"/>
        </w:numPr>
        <w:pBdr>
          <w:top w:val="nil"/>
          <w:left w:val="nil"/>
          <w:bottom w:val="nil"/>
          <w:right w:val="nil"/>
          <w:between w:val="nil"/>
        </w:pBdr>
        <w:spacing w:after="0" w:line="240" w:lineRule="auto"/>
        <w:rPr>
          <w:color w:val="000000"/>
        </w:rPr>
      </w:pPr>
      <w:r>
        <w:rPr>
          <w:color w:val="000000"/>
        </w:rPr>
        <w:t>Maandag 12 juni 2023</w:t>
      </w:r>
    </w:p>
    <w:p w14:paraId="141413E0" w14:textId="77777777" w:rsidR="00E87B78" w:rsidRDefault="00E87B78">
      <w:pPr>
        <w:spacing w:after="160" w:line="259" w:lineRule="auto"/>
        <w:rPr>
          <w:sz w:val="32"/>
          <w:szCs w:val="32"/>
        </w:rPr>
      </w:pPr>
    </w:p>
    <w:sectPr w:rsidR="00E87B78">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4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F11E" w14:textId="77777777" w:rsidR="006826E6" w:rsidRDefault="006826E6">
      <w:pPr>
        <w:spacing w:after="0" w:line="240" w:lineRule="auto"/>
      </w:pPr>
      <w:r>
        <w:separator/>
      </w:r>
    </w:p>
  </w:endnote>
  <w:endnote w:type="continuationSeparator" w:id="0">
    <w:p w14:paraId="1CEA164C" w14:textId="77777777" w:rsidR="006826E6" w:rsidRDefault="0068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tim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E1C1" w14:textId="77777777" w:rsidR="00E87B78" w:rsidRDefault="00E87B78">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1589" w14:textId="77777777" w:rsidR="00E87B78" w:rsidRDefault="00081B2A">
    <w:pPr>
      <w:pBdr>
        <w:top w:val="nil"/>
        <w:left w:val="nil"/>
        <w:bottom w:val="nil"/>
        <w:right w:val="nil"/>
        <w:between w:val="nil"/>
      </w:pBdr>
      <w:tabs>
        <w:tab w:val="center" w:pos="4536"/>
        <w:tab w:val="right" w:pos="9072"/>
      </w:tabs>
      <w:spacing w:after="0" w:line="240" w:lineRule="auto"/>
      <w:rPr>
        <w:color w:val="000000"/>
        <w:sz w:val="20"/>
        <w:szCs w:val="20"/>
      </w:rPr>
    </w:pP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AC7115">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6A24" w14:textId="77777777" w:rsidR="00E87B78" w:rsidRDefault="00E87B78">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A49C" w14:textId="77777777" w:rsidR="006826E6" w:rsidRDefault="006826E6">
      <w:pPr>
        <w:spacing w:after="0" w:line="240" w:lineRule="auto"/>
      </w:pPr>
      <w:r>
        <w:separator/>
      </w:r>
    </w:p>
  </w:footnote>
  <w:footnote w:type="continuationSeparator" w:id="0">
    <w:p w14:paraId="25ECA355" w14:textId="77777777" w:rsidR="006826E6" w:rsidRDefault="00682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8317" w14:textId="77777777" w:rsidR="00E87B78" w:rsidRDefault="00E87B7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6FDF" w14:textId="77777777" w:rsidR="00E87B78" w:rsidRDefault="00E87B78">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52D3" w14:textId="77777777" w:rsidR="00E87B78" w:rsidRDefault="00E87B7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33B"/>
    <w:multiLevelType w:val="multilevel"/>
    <w:tmpl w:val="34143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87B7D"/>
    <w:multiLevelType w:val="hybridMultilevel"/>
    <w:tmpl w:val="823834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E48FE"/>
    <w:multiLevelType w:val="multilevel"/>
    <w:tmpl w:val="0C92B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7346D4"/>
    <w:multiLevelType w:val="hybridMultilevel"/>
    <w:tmpl w:val="AC7A5D22"/>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730677D"/>
    <w:multiLevelType w:val="multilevel"/>
    <w:tmpl w:val="CFE2C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3A38BE"/>
    <w:multiLevelType w:val="multilevel"/>
    <w:tmpl w:val="1DE66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717E91"/>
    <w:multiLevelType w:val="multilevel"/>
    <w:tmpl w:val="B76C1BB0"/>
    <w:lvl w:ilvl="0">
      <w:start w:val="1"/>
      <w:numFmt w:val="decimal"/>
      <w:lvlText w:val="%1."/>
      <w:lvlJc w:val="left"/>
      <w:pPr>
        <w:ind w:left="283"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4285256B"/>
    <w:multiLevelType w:val="multilevel"/>
    <w:tmpl w:val="6C127AB4"/>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8" w15:restartNumberingAfterBreak="0">
    <w:nsid w:val="454E756B"/>
    <w:multiLevelType w:val="multilevel"/>
    <w:tmpl w:val="C48E0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8E7D18"/>
    <w:multiLevelType w:val="hybridMultilevel"/>
    <w:tmpl w:val="B7664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0E5C59"/>
    <w:multiLevelType w:val="hybridMultilevel"/>
    <w:tmpl w:val="4D3448A6"/>
    <w:lvl w:ilvl="0" w:tplc="B45A84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B26CDC"/>
    <w:multiLevelType w:val="hybridMultilevel"/>
    <w:tmpl w:val="00C852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353FE2"/>
    <w:multiLevelType w:val="multilevel"/>
    <w:tmpl w:val="1BBC8528"/>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lvlText w:val="■"/>
      <w:lvlJc w:val="left"/>
      <w:pPr>
        <w:ind w:left="6480" w:hanging="360"/>
      </w:pPr>
      <w:rPr>
        <w:u w:val="none"/>
      </w:rPr>
    </w:lvl>
  </w:abstractNum>
  <w:num w:numId="1" w16cid:durableId="1824850635">
    <w:abstractNumId w:val="5"/>
  </w:num>
  <w:num w:numId="2" w16cid:durableId="1578512521">
    <w:abstractNumId w:val="6"/>
  </w:num>
  <w:num w:numId="3" w16cid:durableId="1851289919">
    <w:abstractNumId w:val="7"/>
  </w:num>
  <w:num w:numId="4" w16cid:durableId="1251432505">
    <w:abstractNumId w:val="12"/>
  </w:num>
  <w:num w:numId="5" w16cid:durableId="1227180466">
    <w:abstractNumId w:val="2"/>
  </w:num>
  <w:num w:numId="6" w16cid:durableId="290599487">
    <w:abstractNumId w:val="4"/>
  </w:num>
  <w:num w:numId="7" w16cid:durableId="139810744">
    <w:abstractNumId w:val="8"/>
  </w:num>
  <w:num w:numId="8" w16cid:durableId="384643206">
    <w:abstractNumId w:val="0"/>
  </w:num>
  <w:num w:numId="9" w16cid:durableId="1551383773">
    <w:abstractNumId w:val="9"/>
  </w:num>
  <w:num w:numId="10" w16cid:durableId="1596858736">
    <w:abstractNumId w:val="3"/>
  </w:num>
  <w:num w:numId="11" w16cid:durableId="262997372">
    <w:abstractNumId w:val="10"/>
  </w:num>
  <w:num w:numId="12" w16cid:durableId="372775481">
    <w:abstractNumId w:val="11"/>
  </w:num>
  <w:num w:numId="13" w16cid:durableId="663048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78"/>
    <w:rsid w:val="00081B2A"/>
    <w:rsid w:val="001516C0"/>
    <w:rsid w:val="001E5E1A"/>
    <w:rsid w:val="00294AF7"/>
    <w:rsid w:val="002A1C92"/>
    <w:rsid w:val="002D163E"/>
    <w:rsid w:val="00317E03"/>
    <w:rsid w:val="004248D1"/>
    <w:rsid w:val="004947F9"/>
    <w:rsid w:val="006826E6"/>
    <w:rsid w:val="0078136A"/>
    <w:rsid w:val="00786E88"/>
    <w:rsid w:val="00AC7115"/>
    <w:rsid w:val="00B77BB4"/>
    <w:rsid w:val="00BE4F04"/>
    <w:rsid w:val="00DC7D4E"/>
    <w:rsid w:val="00E2546C"/>
    <w:rsid w:val="00E8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651C"/>
  <w15:docId w15:val="{1679B0C1-2136-4D2D-9642-383CFB00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F49"/>
  </w:style>
  <w:style w:type="paragraph" w:styleId="Heading1">
    <w:name w:val="heading 1"/>
    <w:basedOn w:val="Normal"/>
    <w:next w:val="Normal"/>
    <w:link w:val="Heading1Char"/>
    <w:uiPriority w:val="9"/>
    <w:qFormat/>
    <w:rsid w:val="00D45B20"/>
    <w:pPr>
      <w:keepNext/>
      <w:numPr>
        <w:numId w:val="4"/>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rPr>
  </w:style>
  <w:style w:type="paragraph" w:styleId="Heading2">
    <w:name w:val="heading 2"/>
    <w:basedOn w:val="Normal"/>
    <w:next w:val="Normal"/>
    <w:link w:val="Heading2Char"/>
    <w:uiPriority w:val="9"/>
    <w:semiHidden/>
    <w:unhideWhenUsed/>
    <w:qFormat/>
    <w:rsid w:val="00D45B20"/>
    <w:pPr>
      <w:keepNext/>
      <w:numPr>
        <w:ilvl w:val="1"/>
        <w:numId w:val="4"/>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Heading3">
    <w:name w:val="heading 3"/>
    <w:basedOn w:val="Normal"/>
    <w:next w:val="Normal"/>
    <w:link w:val="Heading3Char"/>
    <w:uiPriority w:val="9"/>
    <w:semiHidden/>
    <w:unhideWhenUsed/>
    <w:qFormat/>
    <w:rsid w:val="00D45B20"/>
    <w:pPr>
      <w:keepNext/>
      <w:numPr>
        <w:ilvl w:val="2"/>
        <w:numId w:val="4"/>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Heading4">
    <w:name w:val="heading 4"/>
    <w:basedOn w:val="Normal"/>
    <w:next w:val="Normal"/>
    <w:link w:val="Heading4Char"/>
    <w:uiPriority w:val="9"/>
    <w:semiHidden/>
    <w:unhideWhenUsed/>
    <w:qFormat/>
    <w:rsid w:val="00D45B20"/>
    <w:pPr>
      <w:keepNext/>
      <w:numPr>
        <w:ilvl w:val="3"/>
        <w:numId w:val="4"/>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Heading5">
    <w:name w:val="heading 5"/>
    <w:basedOn w:val="Normal"/>
    <w:next w:val="Normal"/>
    <w:link w:val="Heading5Char"/>
    <w:uiPriority w:val="9"/>
    <w:semiHidden/>
    <w:unhideWhenUsed/>
    <w:qFormat/>
    <w:rsid w:val="00D45B20"/>
    <w:pPr>
      <w:numPr>
        <w:ilvl w:val="4"/>
        <w:numId w:val="4"/>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Heading6">
    <w:name w:val="heading 6"/>
    <w:basedOn w:val="Normal"/>
    <w:next w:val="Normal"/>
    <w:link w:val="Heading6Char"/>
    <w:uiPriority w:val="9"/>
    <w:semiHidden/>
    <w:unhideWhenUsed/>
    <w:qFormat/>
    <w:rsid w:val="00D45B20"/>
    <w:pPr>
      <w:numPr>
        <w:ilvl w:val="5"/>
        <w:numId w:val="4"/>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Heading7">
    <w:name w:val="heading 7"/>
    <w:basedOn w:val="Normal"/>
    <w:next w:val="Normal"/>
    <w:link w:val="Heading7Char"/>
    <w:semiHidden/>
    <w:unhideWhenUsed/>
    <w:qFormat/>
    <w:rsid w:val="00D45B20"/>
    <w:pPr>
      <w:numPr>
        <w:ilvl w:val="6"/>
        <w:numId w:val="4"/>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Heading8">
    <w:name w:val="heading 8"/>
    <w:basedOn w:val="Normal"/>
    <w:next w:val="Normal"/>
    <w:link w:val="Heading8Char"/>
    <w:semiHidden/>
    <w:unhideWhenUsed/>
    <w:qFormat/>
    <w:rsid w:val="00D45B20"/>
    <w:pPr>
      <w:numPr>
        <w:ilvl w:val="7"/>
        <w:numId w:val="4"/>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65F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5F49"/>
  </w:style>
  <w:style w:type="paragraph" w:styleId="Footer">
    <w:name w:val="footer"/>
    <w:basedOn w:val="Normal"/>
    <w:link w:val="FooterChar"/>
    <w:rsid w:val="00565F4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FooterChar">
    <w:name w:val="Footer Char"/>
    <w:basedOn w:val="DefaultParagraphFont"/>
    <w:link w:val="Footer"/>
    <w:rsid w:val="00565F49"/>
    <w:rPr>
      <w:rFonts w:ascii="Times New Roman" w:eastAsia="Times New Roman" w:hAnsi="Times New Roman" w:cs="Times New Roman"/>
      <w:sz w:val="24"/>
      <w:szCs w:val="24"/>
      <w:lang w:eastAsia="nl-NL"/>
    </w:rPr>
  </w:style>
  <w:style w:type="character" w:styleId="PageNumber">
    <w:name w:val="page number"/>
    <w:basedOn w:val="DefaultParagraphFont"/>
    <w:rsid w:val="00565F49"/>
  </w:style>
  <w:style w:type="paragraph" w:styleId="ListParagraph">
    <w:name w:val="List Paragraph"/>
    <w:basedOn w:val="Normal"/>
    <w:uiPriority w:val="34"/>
    <w:qFormat/>
    <w:rsid w:val="00565F49"/>
    <w:pPr>
      <w:ind w:left="720"/>
      <w:contextualSpacing/>
    </w:pPr>
  </w:style>
  <w:style w:type="table" w:styleId="TableGrid">
    <w:name w:val="Table Grid"/>
    <w:basedOn w:val="TableNormal"/>
    <w:uiPriority w:val="59"/>
    <w:rsid w:val="005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5F49"/>
    <w:pPr>
      <w:spacing w:after="0" w:line="240" w:lineRule="auto"/>
    </w:pPr>
  </w:style>
  <w:style w:type="character" w:customStyle="1" w:styleId="Heading1Char">
    <w:name w:val="Heading 1 Char"/>
    <w:basedOn w:val="DefaultParagraphFont"/>
    <w:link w:val="Heading1"/>
    <w:rsid w:val="00D45B20"/>
    <w:rPr>
      <w:rFonts w:ascii="Optima" w:eastAsia="Times New Roman" w:hAnsi="Optima" w:cs="Times New Roman"/>
      <w:b/>
      <w:kern w:val="28"/>
      <w:szCs w:val="20"/>
    </w:rPr>
  </w:style>
  <w:style w:type="character" w:customStyle="1" w:styleId="Heading2Char">
    <w:name w:val="Heading 2 Char"/>
    <w:basedOn w:val="DefaultParagraphFont"/>
    <w:link w:val="Heading2"/>
    <w:rsid w:val="00D45B20"/>
    <w:rPr>
      <w:rFonts w:ascii="Optima" w:eastAsia="Times New Roman" w:hAnsi="Optima" w:cs="Times New Roman"/>
      <w:b/>
      <w:i/>
      <w:sz w:val="20"/>
      <w:szCs w:val="20"/>
      <w:lang w:val="nl"/>
    </w:rPr>
  </w:style>
  <w:style w:type="character" w:customStyle="1" w:styleId="Heading3Char">
    <w:name w:val="Heading 3 Char"/>
    <w:basedOn w:val="DefaultParagraphFont"/>
    <w:link w:val="Heading3"/>
    <w:semiHidden/>
    <w:rsid w:val="00D45B20"/>
    <w:rPr>
      <w:rFonts w:ascii="Optima" w:eastAsia="Times New Roman" w:hAnsi="Optima" w:cs="Times New Roman"/>
      <w:b/>
      <w:i/>
      <w:sz w:val="18"/>
      <w:szCs w:val="20"/>
      <w:lang w:val="nl"/>
    </w:rPr>
  </w:style>
  <w:style w:type="character" w:customStyle="1" w:styleId="Heading4Char">
    <w:name w:val="Heading 4 Char"/>
    <w:basedOn w:val="DefaultParagraphFont"/>
    <w:link w:val="Heading4"/>
    <w:semiHidden/>
    <w:rsid w:val="00D45B20"/>
    <w:rPr>
      <w:rFonts w:ascii="Optima" w:eastAsia="Times New Roman" w:hAnsi="Optima" w:cs="Times New Roman"/>
      <w:b/>
      <w:sz w:val="18"/>
      <w:szCs w:val="20"/>
      <w:lang w:val="nl"/>
    </w:rPr>
  </w:style>
  <w:style w:type="character" w:customStyle="1" w:styleId="Heading5Char">
    <w:name w:val="Heading 5 Char"/>
    <w:basedOn w:val="DefaultParagraphFont"/>
    <w:link w:val="Heading5"/>
    <w:semiHidden/>
    <w:rsid w:val="00D45B20"/>
    <w:rPr>
      <w:rFonts w:ascii="Arial" w:eastAsia="Times New Roman" w:hAnsi="Arial" w:cs="Times New Roman"/>
      <w:szCs w:val="20"/>
      <w:lang w:val="nl"/>
    </w:rPr>
  </w:style>
  <w:style w:type="character" w:customStyle="1" w:styleId="Heading6Char">
    <w:name w:val="Heading 6 Char"/>
    <w:basedOn w:val="DefaultParagraphFont"/>
    <w:link w:val="Heading6"/>
    <w:semiHidden/>
    <w:rsid w:val="00D45B20"/>
    <w:rPr>
      <w:rFonts w:ascii="Times New Roman" w:eastAsia="Times New Roman" w:hAnsi="Times New Roman" w:cs="Times New Roman"/>
      <w:i/>
      <w:szCs w:val="20"/>
      <w:lang w:val="nl"/>
    </w:rPr>
  </w:style>
  <w:style w:type="character" w:customStyle="1" w:styleId="Heading7Char">
    <w:name w:val="Heading 7 Char"/>
    <w:basedOn w:val="DefaultParagraphFont"/>
    <w:link w:val="Heading7"/>
    <w:semiHidden/>
    <w:rsid w:val="00D45B20"/>
    <w:rPr>
      <w:rFonts w:ascii="Arial" w:eastAsia="Times New Roman" w:hAnsi="Arial" w:cs="Times New Roman"/>
      <w:sz w:val="18"/>
      <w:szCs w:val="20"/>
      <w:lang w:val="nl"/>
    </w:rPr>
  </w:style>
  <w:style w:type="character" w:customStyle="1" w:styleId="Heading8Char">
    <w:name w:val="Heading 8 Char"/>
    <w:basedOn w:val="DefaultParagraphFont"/>
    <w:link w:val="Heading8"/>
    <w:semiHidden/>
    <w:rsid w:val="00D45B20"/>
    <w:rPr>
      <w:rFonts w:ascii="Arial" w:eastAsia="Times New Roman" w:hAnsi="Arial" w:cs="Times New Roman"/>
      <w:i/>
      <w:sz w:val="18"/>
      <w:szCs w:val="20"/>
      <w:lang w:val="nl"/>
    </w:rPr>
  </w:style>
  <w:style w:type="paragraph" w:styleId="NormalWeb">
    <w:name w:val="Normal (Web)"/>
    <w:basedOn w:val="Normal"/>
    <w:uiPriority w:val="99"/>
    <w:semiHidden/>
    <w:unhideWhenUsed/>
    <w:rsid w:val="00AE5C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9607DB"/>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Revision">
    <w:name w:val="Revision"/>
    <w:hidden/>
    <w:uiPriority w:val="99"/>
    <w:semiHidden/>
    <w:rsid w:val="00781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hw1zW4ifZ+WYll5avXi+toBObg==">AMUW2mX30M67lxB98qksKfno0IKKOBH+iXcRCT8+hF7SjotdI/iUPRZvll1Gffnl0YDuZgkyCf7pF8sy1buM0zJCBBvk1Ua+eYyjYpRYhIgNmRi7CyGLWNpL74jbCGCJ5BOhGh59Cv599FebvmuDLBhXiOlmMI9r0X/vDZulptZtvEvAwZOvW1sMvEtku8Tw06s86rKtreGo9rlJt9EPDyyaawUIobCNXomVp0HWTo2VF70lpjlZxkmnvyKAgoE/5RmSbD2pHYG7Fxmb1Z4Rb8vsm5+35P72UIaUo8UPsHqEjPIHo+aAC3b4IcZM83YldkyNDGdkRSnozf8i8zzXkytWpXrRVVEgKUFCnCfif8iAI21KseWjW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1533</Words>
  <Characters>8741</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 Padding</dc:creator>
  <cp:lastModifiedBy>Patrick van Wijnen</cp:lastModifiedBy>
  <cp:revision>3</cp:revision>
  <dcterms:created xsi:type="dcterms:W3CDTF">2023-04-13T07:49:00Z</dcterms:created>
  <dcterms:modified xsi:type="dcterms:W3CDTF">2023-05-12T09:44:00Z</dcterms:modified>
</cp:coreProperties>
</file>